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26563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  <w:bookmarkStart w:id="0" w:name="_GoBack"/>
      <w:bookmarkEnd w:id="0"/>
      <w:r>
        <w:rPr>
          <w:rFonts w:eastAsia="Calibri" w:cs="Calibri"/>
          <w:noProof/>
          <w:color w:val="000000"/>
        </w:rPr>
        <w:drawing>
          <wp:inline distT="0" distB="0" distL="114300" distR="114300" wp14:anchorId="426ADC03" wp14:editId="18873004">
            <wp:extent cx="663575" cy="756285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756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C831D3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GIUDICE DI PACE DI MARANO DI NAPOLI</w:t>
      </w:r>
    </w:p>
    <w:p w14:paraId="502C4198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II^ SEZIONE CIVILE</w:t>
      </w:r>
    </w:p>
    <w:p w14:paraId="4CDD56A2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Il GOP Avv. Dario Ciaccio</w:t>
      </w:r>
    </w:p>
    <w:p w14:paraId="62516CB3" w14:textId="77777777" w:rsidR="00765F9A" w:rsidRDefault="00765F9A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14:paraId="68C405C9" w14:textId="77777777" w:rsidR="005E5327" w:rsidRDefault="005E5327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In ottemperanza alle misure organizzative disposte con decreto n.131/2020 del Presidente del Tribunale di Napoli Nord con il quale sono state previste nuove disposizioni organizzative delle udienze </w:t>
      </w:r>
    </w:p>
    <w:p w14:paraId="431EEC67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DISPONE</w:t>
      </w:r>
    </w:p>
    <w:p w14:paraId="145FF2FA" w14:textId="38047895" w:rsidR="001E7FA0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</w:rPr>
      </w:pPr>
      <w:proofErr w:type="gramStart"/>
      <w:r w:rsidRPr="00DD2E7B">
        <w:rPr>
          <w:rFonts w:eastAsia="Calibri" w:cs="Calibri"/>
          <w:color w:val="000000"/>
          <w:sz w:val="28"/>
          <w:szCs w:val="28"/>
        </w:rPr>
        <w:t>che</w:t>
      </w:r>
      <w:proofErr w:type="gramEnd"/>
      <w:r w:rsidRPr="00DD2E7B">
        <w:rPr>
          <w:rFonts w:eastAsia="Calibri" w:cs="Calibri"/>
          <w:color w:val="000000"/>
          <w:sz w:val="28"/>
          <w:szCs w:val="28"/>
        </w:rPr>
        <w:t xml:space="preserve"> all’udienza del</w:t>
      </w:r>
      <w:r w:rsidR="004F69A2">
        <w:rPr>
          <w:rFonts w:eastAsia="Calibri" w:cs="Calibri"/>
          <w:color w:val="000000"/>
          <w:sz w:val="28"/>
          <w:szCs w:val="28"/>
        </w:rPr>
        <w:t xml:space="preserve"> </w:t>
      </w:r>
      <w:r w:rsidR="004F69A2" w:rsidRPr="004F69A2">
        <w:rPr>
          <w:rFonts w:eastAsia="Calibri" w:cs="Calibri"/>
          <w:b/>
          <w:bCs/>
          <w:color w:val="000000"/>
          <w:sz w:val="28"/>
          <w:szCs w:val="28"/>
          <w:u w:val="single"/>
        </w:rPr>
        <w:t>1</w:t>
      </w:r>
      <w:r w:rsidR="00CE7384">
        <w:rPr>
          <w:rFonts w:eastAsia="Calibri" w:cs="Calibri"/>
          <w:b/>
          <w:bCs/>
          <w:color w:val="000000"/>
          <w:sz w:val="28"/>
          <w:szCs w:val="28"/>
          <w:u w:val="single"/>
        </w:rPr>
        <w:t>5</w:t>
      </w:r>
      <w:r w:rsidR="00B70F69">
        <w:rPr>
          <w:rFonts w:eastAsia="Calibri" w:cs="Calibri"/>
          <w:b/>
          <w:bCs/>
          <w:color w:val="000000"/>
          <w:sz w:val="28"/>
          <w:szCs w:val="28"/>
          <w:u w:val="single"/>
        </w:rPr>
        <w:t>.01.2021</w:t>
      </w:r>
      <w:r w:rsidRPr="00DD2E7B">
        <w:rPr>
          <w:rFonts w:eastAsia="Calibri" w:cs="Calibri"/>
          <w:color w:val="000000"/>
          <w:sz w:val="28"/>
          <w:szCs w:val="28"/>
        </w:rPr>
        <w:t xml:space="preserve"> saranno trattate </w:t>
      </w:r>
      <w:r w:rsidR="003927BF">
        <w:rPr>
          <w:rFonts w:eastAsia="Calibri" w:cs="Calibri"/>
          <w:color w:val="000000"/>
          <w:sz w:val="28"/>
          <w:szCs w:val="28"/>
        </w:rPr>
        <w:t>i</w:t>
      </w:r>
      <w:r w:rsidRPr="00DD2E7B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3927BF">
        <w:rPr>
          <w:rFonts w:eastAsia="Calibri" w:cs="Calibri"/>
          <w:b/>
          <w:color w:val="000000"/>
          <w:sz w:val="28"/>
          <w:szCs w:val="28"/>
          <w:u w:val="single"/>
        </w:rPr>
        <w:t>sottoindicati</w:t>
      </w:r>
      <w:proofErr w:type="spellEnd"/>
      <w:r w:rsidR="003927BF">
        <w:rPr>
          <w:rFonts w:eastAsia="Calibri" w:cs="Calibri"/>
          <w:b/>
          <w:color w:val="000000"/>
          <w:sz w:val="28"/>
          <w:szCs w:val="28"/>
          <w:u w:val="single"/>
        </w:rPr>
        <w:t xml:space="preserve"> procedimenti</w:t>
      </w:r>
      <w:r w:rsidR="001E7FA0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EB1D8B" w:rsidRPr="00C154C6">
        <w:rPr>
          <w:rFonts w:eastAsia="Calibri" w:cs="Calibri"/>
          <w:b/>
          <w:color w:val="000000"/>
          <w:sz w:val="28"/>
          <w:szCs w:val="28"/>
        </w:rPr>
        <w:t>a</w:t>
      </w:r>
      <w:r w:rsidR="00E64989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B1D8B" w:rsidRPr="0032345F">
        <w:rPr>
          <w:rFonts w:eastAsia="Calibri" w:cs="Calibri"/>
          <w:b/>
          <w:color w:val="000000"/>
          <w:sz w:val="28"/>
          <w:szCs w:val="28"/>
        </w:rPr>
        <w:t>partire dalle h. 9,00 e a distan</w:t>
      </w:r>
      <w:r w:rsidR="00EB1D8B">
        <w:rPr>
          <w:rFonts w:eastAsia="Calibri" w:cs="Calibri"/>
          <w:b/>
          <w:color w:val="000000"/>
          <w:sz w:val="28"/>
          <w:szCs w:val="28"/>
        </w:rPr>
        <w:t>za di 15 minuti l'uno dall'altra,</w:t>
      </w:r>
      <w:r w:rsidR="00E64989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B1D8B">
        <w:rPr>
          <w:rFonts w:eastAsia="Calibri" w:cs="Calibri"/>
          <w:b/>
          <w:color w:val="000000"/>
          <w:sz w:val="28"/>
          <w:szCs w:val="28"/>
        </w:rPr>
        <w:t>sudd</w:t>
      </w:r>
      <w:r w:rsidR="008527F4">
        <w:rPr>
          <w:rFonts w:eastAsia="Calibri" w:cs="Calibri"/>
          <w:b/>
          <w:color w:val="000000"/>
          <w:sz w:val="28"/>
          <w:szCs w:val="28"/>
        </w:rPr>
        <w:t>ivise in quattro fasce orarie</w:t>
      </w:r>
      <w:r w:rsidR="001E7FA0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E7AEC">
        <w:rPr>
          <w:rFonts w:eastAsia="Calibri" w:cs="Calibri"/>
          <w:b/>
          <w:color w:val="000000"/>
          <w:sz w:val="28"/>
          <w:szCs w:val="28"/>
        </w:rPr>
        <w:t>e</w:t>
      </w:r>
      <w:r w:rsidR="00ED2C9B">
        <w:rPr>
          <w:rFonts w:eastAsia="Calibri" w:cs="Calibri"/>
          <w:b/>
          <w:color w:val="000000"/>
          <w:sz w:val="28"/>
          <w:szCs w:val="28"/>
        </w:rPr>
        <w:t xml:space="preserve"> precisamente</w:t>
      </w:r>
      <w:r w:rsidR="001E7FA0">
        <w:rPr>
          <w:rFonts w:eastAsia="Calibri" w:cs="Calibri"/>
          <w:b/>
          <w:color w:val="000000"/>
          <w:sz w:val="28"/>
          <w:szCs w:val="28"/>
        </w:rPr>
        <w:t>:</w:t>
      </w:r>
    </w:p>
    <w:p w14:paraId="3FF92634" w14:textId="5643C0E9" w:rsidR="00EB1D8B" w:rsidRPr="004C40F6" w:rsidRDefault="009F0BFF" w:rsidP="000278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color w:val="000000"/>
          <w:sz w:val="28"/>
          <w:szCs w:val="28"/>
        </w:rPr>
      </w:pPr>
      <w:r w:rsidRPr="004C40F6">
        <w:rPr>
          <w:rFonts w:eastAsia="Calibri" w:cs="Calibri"/>
          <w:b/>
          <w:color w:val="000000"/>
          <w:sz w:val="28"/>
          <w:szCs w:val="28"/>
        </w:rPr>
        <w:t xml:space="preserve">Rg </w:t>
      </w:r>
      <w:r w:rsidR="007373B8" w:rsidRPr="004C40F6">
        <w:rPr>
          <w:rFonts w:eastAsia="Calibri" w:cs="Calibri"/>
          <w:b/>
          <w:color w:val="000000"/>
          <w:sz w:val="28"/>
          <w:szCs w:val="28"/>
        </w:rPr>
        <w:t>3691</w:t>
      </w:r>
      <w:r w:rsidRPr="004C40F6">
        <w:rPr>
          <w:rFonts w:eastAsia="Calibri" w:cs="Calibri"/>
          <w:b/>
          <w:color w:val="000000"/>
          <w:sz w:val="28"/>
          <w:szCs w:val="28"/>
        </w:rPr>
        <w:t>/1</w:t>
      </w:r>
      <w:r w:rsidR="007373B8" w:rsidRPr="004C40F6">
        <w:rPr>
          <w:rFonts w:eastAsia="Calibri" w:cs="Calibri"/>
          <w:b/>
          <w:color w:val="000000"/>
          <w:sz w:val="28"/>
          <w:szCs w:val="28"/>
        </w:rPr>
        <w:t>9</w:t>
      </w:r>
      <w:r w:rsidRPr="004C40F6">
        <w:rPr>
          <w:rFonts w:eastAsia="Calibri" w:cs="Calibri"/>
          <w:b/>
          <w:color w:val="000000"/>
          <w:sz w:val="28"/>
          <w:szCs w:val="28"/>
        </w:rPr>
        <w:t xml:space="preserve">; </w:t>
      </w:r>
      <w:r w:rsidR="001E7FA0" w:rsidRPr="004C40F6">
        <w:rPr>
          <w:rFonts w:eastAsia="Calibri" w:cs="Calibri"/>
          <w:b/>
          <w:color w:val="000000"/>
          <w:sz w:val="28"/>
          <w:szCs w:val="28"/>
        </w:rPr>
        <w:t xml:space="preserve">Rg </w:t>
      </w:r>
      <w:r w:rsidR="007373B8" w:rsidRPr="004C40F6">
        <w:rPr>
          <w:rFonts w:eastAsia="Calibri" w:cs="Calibri"/>
          <w:b/>
          <w:color w:val="000000"/>
          <w:sz w:val="28"/>
          <w:szCs w:val="28"/>
        </w:rPr>
        <w:t>10974</w:t>
      </w:r>
      <w:r w:rsidR="00ED2C9B" w:rsidRPr="004C40F6">
        <w:rPr>
          <w:rFonts w:eastAsia="Calibri" w:cs="Calibri"/>
          <w:b/>
          <w:color w:val="000000"/>
          <w:sz w:val="28"/>
          <w:szCs w:val="28"/>
        </w:rPr>
        <w:t>/</w:t>
      </w:r>
      <w:r w:rsidR="007373B8" w:rsidRPr="004C40F6">
        <w:rPr>
          <w:rFonts w:eastAsia="Calibri" w:cs="Calibri"/>
          <w:b/>
          <w:color w:val="000000"/>
          <w:sz w:val="28"/>
          <w:szCs w:val="28"/>
        </w:rPr>
        <w:t>20</w:t>
      </w:r>
      <w:r w:rsidR="00ED2C9B" w:rsidRPr="004C40F6">
        <w:rPr>
          <w:rFonts w:eastAsia="Calibri" w:cs="Calibri"/>
          <w:b/>
          <w:color w:val="000000"/>
          <w:sz w:val="28"/>
          <w:szCs w:val="28"/>
        </w:rPr>
        <w:t xml:space="preserve">; Rg </w:t>
      </w:r>
      <w:r w:rsidR="007373B8" w:rsidRPr="004C40F6">
        <w:rPr>
          <w:rFonts w:eastAsia="Calibri" w:cs="Calibri"/>
          <w:b/>
          <w:color w:val="000000"/>
          <w:sz w:val="28"/>
          <w:szCs w:val="28"/>
        </w:rPr>
        <w:t>11919</w:t>
      </w:r>
      <w:r w:rsidR="00ED2C9B" w:rsidRPr="004C40F6">
        <w:rPr>
          <w:rFonts w:eastAsia="Calibri" w:cs="Calibri"/>
          <w:b/>
          <w:color w:val="000000"/>
          <w:sz w:val="28"/>
          <w:szCs w:val="28"/>
        </w:rPr>
        <w:t>/</w:t>
      </w:r>
      <w:r w:rsidR="007373B8" w:rsidRPr="004C40F6">
        <w:rPr>
          <w:rFonts w:eastAsia="Calibri" w:cs="Calibri"/>
          <w:b/>
          <w:color w:val="000000"/>
          <w:sz w:val="28"/>
          <w:szCs w:val="28"/>
        </w:rPr>
        <w:t>20</w:t>
      </w:r>
      <w:r w:rsidR="00ED2C9B" w:rsidRPr="004C40F6">
        <w:rPr>
          <w:rFonts w:eastAsia="Calibri" w:cs="Calibri"/>
          <w:b/>
          <w:color w:val="000000"/>
          <w:sz w:val="28"/>
          <w:szCs w:val="28"/>
        </w:rPr>
        <w:t xml:space="preserve">; Rg </w:t>
      </w:r>
      <w:r w:rsidR="00E4102A" w:rsidRPr="004C40F6">
        <w:rPr>
          <w:rFonts w:eastAsia="Calibri" w:cs="Calibri"/>
          <w:b/>
          <w:color w:val="000000"/>
          <w:sz w:val="28"/>
          <w:szCs w:val="28"/>
        </w:rPr>
        <w:t>1</w:t>
      </w:r>
      <w:r w:rsidR="007373B8" w:rsidRPr="004C40F6">
        <w:rPr>
          <w:rFonts w:eastAsia="Calibri" w:cs="Calibri"/>
          <w:b/>
          <w:color w:val="000000"/>
          <w:sz w:val="28"/>
          <w:szCs w:val="28"/>
        </w:rPr>
        <w:t>2035</w:t>
      </w:r>
      <w:r w:rsidR="00B70F69" w:rsidRPr="004C40F6">
        <w:rPr>
          <w:rFonts w:eastAsia="Calibri" w:cs="Calibri"/>
          <w:b/>
          <w:color w:val="000000"/>
          <w:sz w:val="28"/>
          <w:szCs w:val="28"/>
        </w:rPr>
        <w:t>/</w:t>
      </w:r>
      <w:r w:rsidR="007373B8" w:rsidRPr="004C40F6">
        <w:rPr>
          <w:rFonts w:eastAsia="Calibri" w:cs="Calibri"/>
          <w:b/>
          <w:color w:val="000000"/>
          <w:sz w:val="28"/>
          <w:szCs w:val="28"/>
        </w:rPr>
        <w:t>20</w:t>
      </w:r>
      <w:r w:rsidR="00ED2C9B" w:rsidRPr="004C40F6">
        <w:rPr>
          <w:rFonts w:eastAsia="Calibri" w:cs="Calibri"/>
          <w:b/>
          <w:color w:val="000000"/>
          <w:sz w:val="28"/>
          <w:szCs w:val="28"/>
        </w:rPr>
        <w:t>-Rg</w:t>
      </w:r>
      <w:r w:rsidR="00EE7AEC" w:rsidRPr="004C40F6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7373B8" w:rsidRPr="004C40F6">
        <w:rPr>
          <w:rFonts w:eastAsia="Calibri" w:cs="Calibri"/>
          <w:b/>
          <w:color w:val="000000"/>
          <w:sz w:val="28"/>
          <w:szCs w:val="28"/>
        </w:rPr>
        <w:t>12037</w:t>
      </w:r>
      <w:r w:rsidR="00ED2C9B" w:rsidRPr="004C40F6">
        <w:rPr>
          <w:rFonts w:eastAsia="Calibri" w:cs="Calibri"/>
          <w:b/>
          <w:color w:val="000000"/>
          <w:sz w:val="28"/>
          <w:szCs w:val="28"/>
        </w:rPr>
        <w:t>/</w:t>
      </w:r>
      <w:r w:rsidR="007373B8" w:rsidRPr="004C40F6">
        <w:rPr>
          <w:rFonts w:eastAsia="Calibri" w:cs="Calibri"/>
          <w:b/>
          <w:color w:val="000000"/>
          <w:sz w:val="28"/>
          <w:szCs w:val="28"/>
        </w:rPr>
        <w:t>20</w:t>
      </w:r>
      <w:r w:rsidR="00ED2C9B" w:rsidRPr="004C40F6">
        <w:rPr>
          <w:rFonts w:eastAsia="Calibri" w:cs="Calibri"/>
          <w:b/>
          <w:color w:val="000000"/>
          <w:sz w:val="28"/>
          <w:szCs w:val="28"/>
        </w:rPr>
        <w:t xml:space="preserve">; Rg </w:t>
      </w:r>
      <w:r w:rsidR="007373B8" w:rsidRPr="004C40F6">
        <w:rPr>
          <w:rFonts w:eastAsia="Calibri" w:cs="Calibri"/>
          <w:b/>
          <w:color w:val="000000"/>
          <w:sz w:val="28"/>
          <w:szCs w:val="28"/>
        </w:rPr>
        <w:t>12148</w:t>
      </w:r>
      <w:r w:rsidR="00ED2C9B" w:rsidRPr="004C40F6">
        <w:rPr>
          <w:rFonts w:eastAsia="Calibri" w:cs="Calibri"/>
          <w:b/>
          <w:color w:val="000000"/>
          <w:sz w:val="28"/>
          <w:szCs w:val="28"/>
        </w:rPr>
        <w:t>/</w:t>
      </w:r>
      <w:r w:rsidR="007373B8" w:rsidRPr="004C40F6">
        <w:rPr>
          <w:rFonts w:eastAsia="Calibri" w:cs="Calibri"/>
          <w:b/>
          <w:color w:val="000000"/>
          <w:sz w:val="28"/>
          <w:szCs w:val="28"/>
        </w:rPr>
        <w:t>20</w:t>
      </w:r>
      <w:r w:rsidR="00ED2C9B" w:rsidRPr="004C40F6">
        <w:rPr>
          <w:rFonts w:eastAsia="Calibri" w:cs="Calibri"/>
          <w:b/>
          <w:color w:val="000000"/>
          <w:sz w:val="28"/>
          <w:szCs w:val="28"/>
        </w:rPr>
        <w:t xml:space="preserve">; Rg </w:t>
      </w:r>
      <w:r w:rsidR="00E4102A" w:rsidRPr="004C40F6">
        <w:rPr>
          <w:rFonts w:eastAsia="Calibri" w:cs="Calibri"/>
          <w:b/>
          <w:color w:val="000000"/>
          <w:sz w:val="28"/>
          <w:szCs w:val="28"/>
        </w:rPr>
        <w:t>12</w:t>
      </w:r>
      <w:r w:rsidR="007373B8" w:rsidRPr="004C40F6">
        <w:rPr>
          <w:rFonts w:eastAsia="Calibri" w:cs="Calibri"/>
          <w:b/>
          <w:color w:val="000000"/>
          <w:sz w:val="28"/>
          <w:szCs w:val="28"/>
        </w:rPr>
        <w:t>231</w:t>
      </w:r>
      <w:r w:rsidR="00E4102A" w:rsidRPr="004C40F6">
        <w:rPr>
          <w:rFonts w:eastAsia="Calibri" w:cs="Calibri"/>
          <w:b/>
          <w:color w:val="000000"/>
          <w:sz w:val="28"/>
          <w:szCs w:val="28"/>
        </w:rPr>
        <w:t>/</w:t>
      </w:r>
      <w:r w:rsidR="007373B8" w:rsidRPr="004C40F6">
        <w:rPr>
          <w:rFonts w:eastAsia="Calibri" w:cs="Calibri"/>
          <w:b/>
          <w:color w:val="000000"/>
          <w:sz w:val="28"/>
          <w:szCs w:val="28"/>
        </w:rPr>
        <w:t>20</w:t>
      </w:r>
      <w:r w:rsidR="00ED2C9B" w:rsidRPr="004C40F6">
        <w:rPr>
          <w:rFonts w:eastAsia="Calibri" w:cs="Calibri"/>
          <w:b/>
          <w:color w:val="000000"/>
          <w:sz w:val="28"/>
          <w:szCs w:val="28"/>
        </w:rPr>
        <w:t xml:space="preserve">; Rg </w:t>
      </w:r>
      <w:r w:rsidR="00E4102A" w:rsidRPr="004C40F6">
        <w:rPr>
          <w:rFonts w:eastAsia="Calibri" w:cs="Calibri"/>
          <w:b/>
          <w:color w:val="000000"/>
          <w:sz w:val="28"/>
          <w:szCs w:val="28"/>
        </w:rPr>
        <w:t>1</w:t>
      </w:r>
      <w:r w:rsidR="007373B8" w:rsidRPr="004C40F6">
        <w:rPr>
          <w:rFonts w:eastAsia="Calibri" w:cs="Calibri"/>
          <w:b/>
          <w:color w:val="000000"/>
          <w:sz w:val="28"/>
          <w:szCs w:val="28"/>
        </w:rPr>
        <w:t>2318</w:t>
      </w:r>
      <w:r w:rsidR="00ED2C9B" w:rsidRPr="004C40F6">
        <w:rPr>
          <w:rFonts w:eastAsia="Calibri" w:cs="Calibri"/>
          <w:b/>
          <w:color w:val="000000"/>
          <w:sz w:val="28"/>
          <w:szCs w:val="28"/>
        </w:rPr>
        <w:t>/</w:t>
      </w:r>
      <w:r w:rsidR="007373B8" w:rsidRPr="004C40F6">
        <w:rPr>
          <w:rFonts w:eastAsia="Calibri" w:cs="Calibri"/>
          <w:b/>
          <w:color w:val="000000"/>
          <w:sz w:val="28"/>
          <w:szCs w:val="28"/>
        </w:rPr>
        <w:t>20</w:t>
      </w:r>
      <w:r w:rsidR="00ED2C9B" w:rsidRPr="004C40F6">
        <w:rPr>
          <w:rFonts w:eastAsia="Calibri" w:cs="Calibri"/>
          <w:b/>
          <w:color w:val="000000"/>
          <w:sz w:val="28"/>
          <w:szCs w:val="28"/>
        </w:rPr>
        <w:t xml:space="preserve">; Rg </w:t>
      </w:r>
      <w:r w:rsidR="00E4102A" w:rsidRPr="004C40F6">
        <w:rPr>
          <w:rFonts w:eastAsia="Calibri" w:cs="Calibri"/>
          <w:b/>
          <w:color w:val="000000"/>
          <w:sz w:val="28"/>
          <w:szCs w:val="28"/>
        </w:rPr>
        <w:t>1</w:t>
      </w:r>
      <w:r w:rsidR="007373B8" w:rsidRPr="004C40F6">
        <w:rPr>
          <w:rFonts w:eastAsia="Calibri" w:cs="Calibri"/>
          <w:b/>
          <w:color w:val="000000"/>
          <w:sz w:val="28"/>
          <w:szCs w:val="28"/>
        </w:rPr>
        <w:t>2383</w:t>
      </w:r>
      <w:r w:rsidR="00ED2C9B" w:rsidRPr="004C40F6">
        <w:rPr>
          <w:rFonts w:eastAsia="Calibri" w:cs="Calibri"/>
          <w:b/>
          <w:color w:val="000000"/>
          <w:sz w:val="28"/>
          <w:szCs w:val="28"/>
        </w:rPr>
        <w:t>/</w:t>
      </w:r>
      <w:r w:rsidR="007373B8" w:rsidRPr="004C40F6">
        <w:rPr>
          <w:rFonts w:eastAsia="Calibri" w:cs="Calibri"/>
          <w:b/>
          <w:color w:val="000000"/>
          <w:sz w:val="28"/>
          <w:szCs w:val="28"/>
        </w:rPr>
        <w:t>20</w:t>
      </w:r>
      <w:r w:rsidR="00ED2C9B" w:rsidRPr="004C40F6">
        <w:rPr>
          <w:rFonts w:eastAsia="Calibri" w:cs="Calibri"/>
          <w:b/>
          <w:color w:val="000000"/>
          <w:sz w:val="28"/>
          <w:szCs w:val="28"/>
        </w:rPr>
        <w:t>;</w:t>
      </w:r>
      <w:r w:rsidR="001E7FA0" w:rsidRPr="004C40F6">
        <w:rPr>
          <w:rFonts w:eastAsia="Calibri" w:cs="Calibri"/>
          <w:b/>
          <w:color w:val="000000"/>
          <w:sz w:val="28"/>
          <w:szCs w:val="28"/>
        </w:rPr>
        <w:t xml:space="preserve"> Rg</w:t>
      </w:r>
      <w:r w:rsidR="00ED2C9B" w:rsidRPr="004C40F6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4102A" w:rsidRPr="004C40F6">
        <w:rPr>
          <w:rFonts w:eastAsia="Calibri" w:cs="Calibri"/>
          <w:b/>
          <w:color w:val="000000"/>
          <w:sz w:val="28"/>
          <w:szCs w:val="28"/>
        </w:rPr>
        <w:t>1</w:t>
      </w:r>
      <w:r w:rsidR="007373B8" w:rsidRPr="004C40F6">
        <w:rPr>
          <w:rFonts w:eastAsia="Calibri" w:cs="Calibri"/>
          <w:b/>
          <w:color w:val="000000"/>
          <w:sz w:val="28"/>
          <w:szCs w:val="28"/>
        </w:rPr>
        <w:t>20394</w:t>
      </w:r>
      <w:r w:rsidR="00ED2C9B" w:rsidRPr="004C40F6">
        <w:rPr>
          <w:rFonts w:eastAsia="Calibri" w:cs="Calibri"/>
          <w:b/>
          <w:color w:val="000000"/>
          <w:sz w:val="28"/>
          <w:szCs w:val="28"/>
        </w:rPr>
        <w:t>/</w:t>
      </w:r>
      <w:r w:rsidR="007373B8" w:rsidRPr="004C40F6">
        <w:rPr>
          <w:rFonts w:eastAsia="Calibri" w:cs="Calibri"/>
          <w:b/>
          <w:color w:val="000000"/>
          <w:sz w:val="28"/>
          <w:szCs w:val="28"/>
        </w:rPr>
        <w:t>20</w:t>
      </w:r>
      <w:r w:rsidR="00ED2C9B" w:rsidRPr="004C40F6">
        <w:rPr>
          <w:rFonts w:eastAsia="Calibri" w:cs="Calibri"/>
          <w:b/>
          <w:color w:val="000000"/>
          <w:sz w:val="28"/>
          <w:szCs w:val="28"/>
        </w:rPr>
        <w:t xml:space="preserve">; Rg </w:t>
      </w:r>
      <w:r w:rsidR="00E4102A" w:rsidRPr="004C40F6">
        <w:rPr>
          <w:rFonts w:eastAsia="Calibri" w:cs="Calibri"/>
          <w:b/>
          <w:color w:val="000000"/>
          <w:sz w:val="28"/>
          <w:szCs w:val="28"/>
        </w:rPr>
        <w:t>1</w:t>
      </w:r>
      <w:r w:rsidR="007373B8" w:rsidRPr="004C40F6">
        <w:rPr>
          <w:rFonts w:eastAsia="Calibri" w:cs="Calibri"/>
          <w:b/>
          <w:color w:val="000000"/>
          <w:sz w:val="28"/>
          <w:szCs w:val="28"/>
        </w:rPr>
        <w:t>2496</w:t>
      </w:r>
      <w:r w:rsidR="00ED2C9B" w:rsidRPr="004C40F6">
        <w:rPr>
          <w:rFonts w:eastAsia="Calibri" w:cs="Calibri"/>
          <w:b/>
          <w:color w:val="000000"/>
          <w:sz w:val="28"/>
          <w:szCs w:val="28"/>
        </w:rPr>
        <w:t>/</w:t>
      </w:r>
      <w:r w:rsidR="007373B8" w:rsidRPr="004C40F6">
        <w:rPr>
          <w:rFonts w:eastAsia="Calibri" w:cs="Calibri"/>
          <w:b/>
          <w:color w:val="000000"/>
          <w:sz w:val="28"/>
          <w:szCs w:val="28"/>
        </w:rPr>
        <w:t>20</w:t>
      </w:r>
      <w:r w:rsidR="00ED2C9B" w:rsidRPr="004C40F6">
        <w:rPr>
          <w:rFonts w:eastAsia="Calibri" w:cs="Calibri"/>
          <w:b/>
          <w:color w:val="000000"/>
          <w:sz w:val="28"/>
          <w:szCs w:val="28"/>
        </w:rPr>
        <w:t xml:space="preserve">; Rg </w:t>
      </w:r>
      <w:r w:rsidR="00E4102A" w:rsidRPr="004C40F6">
        <w:rPr>
          <w:rFonts w:eastAsia="Calibri" w:cs="Calibri"/>
          <w:b/>
          <w:color w:val="000000"/>
          <w:sz w:val="28"/>
          <w:szCs w:val="28"/>
        </w:rPr>
        <w:t>1</w:t>
      </w:r>
      <w:r w:rsidR="007373B8" w:rsidRPr="004C40F6">
        <w:rPr>
          <w:rFonts w:eastAsia="Calibri" w:cs="Calibri"/>
          <w:b/>
          <w:color w:val="000000"/>
          <w:sz w:val="28"/>
          <w:szCs w:val="28"/>
        </w:rPr>
        <w:t>2499</w:t>
      </w:r>
      <w:r w:rsidR="00ED2C9B" w:rsidRPr="004C40F6">
        <w:rPr>
          <w:rFonts w:eastAsia="Calibri" w:cs="Calibri"/>
          <w:b/>
          <w:color w:val="000000"/>
          <w:sz w:val="28"/>
          <w:szCs w:val="28"/>
        </w:rPr>
        <w:t>/</w:t>
      </w:r>
      <w:r w:rsidR="007373B8" w:rsidRPr="004C40F6">
        <w:rPr>
          <w:rFonts w:eastAsia="Calibri" w:cs="Calibri"/>
          <w:b/>
          <w:color w:val="000000"/>
          <w:sz w:val="28"/>
          <w:szCs w:val="28"/>
        </w:rPr>
        <w:t>20</w:t>
      </w:r>
      <w:r w:rsidR="00ED2C9B" w:rsidRPr="004C40F6">
        <w:rPr>
          <w:rFonts w:eastAsia="Calibri" w:cs="Calibri"/>
          <w:b/>
          <w:color w:val="000000"/>
          <w:sz w:val="28"/>
          <w:szCs w:val="28"/>
        </w:rPr>
        <w:t xml:space="preserve">; Rg </w:t>
      </w:r>
      <w:r w:rsidR="007373B8" w:rsidRPr="004C40F6">
        <w:rPr>
          <w:rFonts w:eastAsia="Calibri" w:cs="Calibri"/>
          <w:b/>
          <w:color w:val="000000"/>
          <w:sz w:val="28"/>
          <w:szCs w:val="28"/>
        </w:rPr>
        <w:t>12503</w:t>
      </w:r>
      <w:r w:rsidR="00ED2C9B" w:rsidRPr="004C40F6">
        <w:rPr>
          <w:rFonts w:eastAsia="Calibri" w:cs="Calibri"/>
          <w:b/>
          <w:color w:val="000000"/>
          <w:sz w:val="28"/>
          <w:szCs w:val="28"/>
        </w:rPr>
        <w:t>/</w:t>
      </w:r>
      <w:r w:rsidR="007373B8" w:rsidRPr="004C40F6">
        <w:rPr>
          <w:rFonts w:eastAsia="Calibri" w:cs="Calibri"/>
          <w:b/>
          <w:color w:val="000000"/>
          <w:sz w:val="28"/>
          <w:szCs w:val="28"/>
        </w:rPr>
        <w:t>20</w:t>
      </w:r>
      <w:r w:rsidR="00ED2C9B" w:rsidRPr="004C40F6">
        <w:rPr>
          <w:rFonts w:eastAsia="Calibri" w:cs="Calibri"/>
          <w:b/>
          <w:color w:val="000000"/>
          <w:sz w:val="28"/>
          <w:szCs w:val="28"/>
        </w:rPr>
        <w:t>;</w:t>
      </w:r>
      <w:r w:rsidR="001E7FA0" w:rsidRPr="004C40F6">
        <w:rPr>
          <w:rFonts w:eastAsia="Calibri" w:cs="Calibri"/>
          <w:b/>
          <w:color w:val="000000"/>
          <w:sz w:val="28"/>
          <w:szCs w:val="28"/>
        </w:rPr>
        <w:t xml:space="preserve"> Rg</w:t>
      </w:r>
      <w:r w:rsidR="00ED2C9B" w:rsidRPr="004C40F6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7373B8" w:rsidRPr="004C40F6">
        <w:rPr>
          <w:rFonts w:eastAsia="Calibri" w:cs="Calibri"/>
          <w:b/>
          <w:color w:val="000000"/>
          <w:sz w:val="28"/>
          <w:szCs w:val="28"/>
        </w:rPr>
        <w:t>12527</w:t>
      </w:r>
      <w:r w:rsidR="00ED2C9B" w:rsidRPr="004C40F6">
        <w:rPr>
          <w:rFonts w:eastAsia="Calibri" w:cs="Calibri"/>
          <w:b/>
          <w:color w:val="000000"/>
          <w:sz w:val="28"/>
          <w:szCs w:val="28"/>
        </w:rPr>
        <w:t>/</w:t>
      </w:r>
      <w:r w:rsidR="007373B8" w:rsidRPr="004C40F6">
        <w:rPr>
          <w:rFonts w:eastAsia="Calibri" w:cs="Calibri"/>
          <w:b/>
          <w:color w:val="000000"/>
          <w:sz w:val="28"/>
          <w:szCs w:val="28"/>
        </w:rPr>
        <w:t>20</w:t>
      </w:r>
      <w:r w:rsidR="00ED2C9B" w:rsidRPr="004C40F6">
        <w:rPr>
          <w:rFonts w:eastAsia="Calibri" w:cs="Calibri"/>
          <w:b/>
          <w:color w:val="000000"/>
          <w:sz w:val="28"/>
          <w:szCs w:val="28"/>
        </w:rPr>
        <w:t xml:space="preserve">; Rg </w:t>
      </w:r>
      <w:r w:rsidR="007373B8" w:rsidRPr="004C40F6">
        <w:rPr>
          <w:rFonts w:eastAsia="Calibri" w:cs="Calibri"/>
          <w:b/>
          <w:color w:val="000000"/>
          <w:sz w:val="28"/>
          <w:szCs w:val="28"/>
        </w:rPr>
        <w:t>12572</w:t>
      </w:r>
      <w:r w:rsidR="00ED2C9B" w:rsidRPr="004C40F6">
        <w:rPr>
          <w:rFonts w:eastAsia="Calibri" w:cs="Calibri"/>
          <w:b/>
          <w:color w:val="000000"/>
          <w:sz w:val="28"/>
          <w:szCs w:val="28"/>
        </w:rPr>
        <w:t>/</w:t>
      </w:r>
      <w:r w:rsidR="007373B8" w:rsidRPr="004C40F6">
        <w:rPr>
          <w:rFonts w:eastAsia="Calibri" w:cs="Calibri"/>
          <w:b/>
          <w:color w:val="000000"/>
          <w:sz w:val="28"/>
          <w:szCs w:val="28"/>
        </w:rPr>
        <w:t>20</w:t>
      </w:r>
      <w:r w:rsidR="00ED2C9B" w:rsidRPr="004C40F6">
        <w:rPr>
          <w:rFonts w:eastAsia="Calibri" w:cs="Calibri"/>
          <w:b/>
          <w:color w:val="000000"/>
          <w:sz w:val="28"/>
          <w:szCs w:val="28"/>
        </w:rPr>
        <w:t xml:space="preserve">; Rg </w:t>
      </w:r>
      <w:r w:rsidR="0002782B" w:rsidRPr="004C40F6">
        <w:rPr>
          <w:rFonts w:eastAsia="Calibri" w:cs="Calibri"/>
          <w:b/>
          <w:color w:val="000000"/>
          <w:sz w:val="28"/>
          <w:szCs w:val="28"/>
        </w:rPr>
        <w:t>12579</w:t>
      </w:r>
      <w:r w:rsidR="00ED2C9B" w:rsidRPr="004C40F6">
        <w:rPr>
          <w:rFonts w:eastAsia="Calibri" w:cs="Calibri"/>
          <w:b/>
          <w:color w:val="000000"/>
          <w:sz w:val="28"/>
          <w:szCs w:val="28"/>
        </w:rPr>
        <w:t>/</w:t>
      </w:r>
      <w:r w:rsidR="0002782B" w:rsidRPr="004C40F6">
        <w:rPr>
          <w:rFonts w:eastAsia="Calibri" w:cs="Calibri"/>
          <w:b/>
          <w:color w:val="000000"/>
          <w:sz w:val="28"/>
          <w:szCs w:val="28"/>
        </w:rPr>
        <w:t>20</w:t>
      </w:r>
      <w:r w:rsidR="00ED2C9B" w:rsidRPr="004C40F6">
        <w:rPr>
          <w:rFonts w:eastAsia="Calibri" w:cs="Calibri"/>
          <w:b/>
          <w:color w:val="000000"/>
          <w:sz w:val="28"/>
          <w:szCs w:val="28"/>
        </w:rPr>
        <w:t xml:space="preserve">; Rg </w:t>
      </w:r>
      <w:r w:rsidR="0002782B" w:rsidRPr="004C40F6">
        <w:rPr>
          <w:rFonts w:eastAsia="Calibri" w:cs="Calibri"/>
          <w:b/>
          <w:color w:val="000000"/>
          <w:sz w:val="28"/>
          <w:szCs w:val="28"/>
        </w:rPr>
        <w:t>12588</w:t>
      </w:r>
      <w:r w:rsidR="00ED2C9B" w:rsidRPr="004C40F6">
        <w:rPr>
          <w:rFonts w:eastAsia="Calibri" w:cs="Calibri"/>
          <w:b/>
          <w:color w:val="000000"/>
          <w:sz w:val="28"/>
          <w:szCs w:val="28"/>
        </w:rPr>
        <w:t>/</w:t>
      </w:r>
      <w:r w:rsidR="0002782B" w:rsidRPr="004C40F6">
        <w:rPr>
          <w:rFonts w:eastAsia="Calibri" w:cs="Calibri"/>
          <w:b/>
          <w:color w:val="000000"/>
          <w:sz w:val="28"/>
          <w:szCs w:val="28"/>
        </w:rPr>
        <w:t>20</w:t>
      </w:r>
      <w:r w:rsidR="00ED2C9B" w:rsidRPr="004C40F6">
        <w:rPr>
          <w:rFonts w:eastAsia="Calibri" w:cs="Calibri"/>
          <w:b/>
          <w:color w:val="000000"/>
          <w:sz w:val="28"/>
          <w:szCs w:val="28"/>
        </w:rPr>
        <w:t xml:space="preserve">; Rg </w:t>
      </w:r>
      <w:r w:rsidR="0074317F" w:rsidRPr="004C40F6">
        <w:rPr>
          <w:rFonts w:eastAsia="Calibri" w:cs="Calibri"/>
          <w:b/>
          <w:color w:val="000000"/>
          <w:sz w:val="28"/>
          <w:szCs w:val="28"/>
        </w:rPr>
        <w:t>1</w:t>
      </w:r>
      <w:r w:rsidR="0002782B" w:rsidRPr="004C40F6">
        <w:rPr>
          <w:rFonts w:eastAsia="Calibri" w:cs="Calibri"/>
          <w:b/>
          <w:color w:val="000000"/>
          <w:sz w:val="28"/>
          <w:szCs w:val="28"/>
        </w:rPr>
        <w:t>2603</w:t>
      </w:r>
      <w:r w:rsidR="00ED2C9B" w:rsidRPr="004C40F6">
        <w:rPr>
          <w:rFonts w:eastAsia="Calibri" w:cs="Calibri"/>
          <w:b/>
          <w:color w:val="000000"/>
          <w:sz w:val="28"/>
          <w:szCs w:val="28"/>
        </w:rPr>
        <w:t>/</w:t>
      </w:r>
      <w:r w:rsidR="0002782B" w:rsidRPr="004C40F6">
        <w:rPr>
          <w:rFonts w:eastAsia="Calibri" w:cs="Calibri"/>
          <w:b/>
          <w:color w:val="000000"/>
          <w:sz w:val="28"/>
          <w:szCs w:val="28"/>
        </w:rPr>
        <w:t>20</w:t>
      </w:r>
      <w:r w:rsidR="00ED2C9B" w:rsidRPr="004C40F6">
        <w:rPr>
          <w:rFonts w:eastAsia="Calibri" w:cs="Calibri"/>
          <w:b/>
          <w:color w:val="000000"/>
          <w:sz w:val="28"/>
          <w:szCs w:val="28"/>
        </w:rPr>
        <w:t>;</w:t>
      </w:r>
      <w:r w:rsidR="001E7FA0" w:rsidRPr="004C40F6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D2C9B" w:rsidRPr="004C40F6">
        <w:rPr>
          <w:rFonts w:eastAsia="Calibri" w:cs="Calibri"/>
          <w:b/>
          <w:color w:val="000000"/>
          <w:sz w:val="28"/>
          <w:szCs w:val="28"/>
        </w:rPr>
        <w:t xml:space="preserve">Rg </w:t>
      </w:r>
      <w:r w:rsidR="0002782B" w:rsidRPr="004C40F6">
        <w:rPr>
          <w:rFonts w:eastAsia="Calibri" w:cs="Calibri"/>
          <w:b/>
          <w:color w:val="000000"/>
          <w:sz w:val="28"/>
          <w:szCs w:val="28"/>
        </w:rPr>
        <w:t>12627</w:t>
      </w:r>
      <w:r w:rsidR="00ED2C9B" w:rsidRPr="004C40F6">
        <w:rPr>
          <w:rFonts w:eastAsia="Calibri" w:cs="Calibri"/>
          <w:b/>
          <w:color w:val="000000"/>
          <w:sz w:val="28"/>
          <w:szCs w:val="28"/>
        </w:rPr>
        <w:t>/</w:t>
      </w:r>
      <w:r w:rsidR="0002782B" w:rsidRPr="004C40F6">
        <w:rPr>
          <w:rFonts w:eastAsia="Calibri" w:cs="Calibri"/>
          <w:b/>
          <w:color w:val="000000"/>
          <w:sz w:val="28"/>
          <w:szCs w:val="28"/>
        </w:rPr>
        <w:t>20</w:t>
      </w:r>
      <w:r w:rsidR="00ED2C9B" w:rsidRPr="004C40F6">
        <w:rPr>
          <w:rFonts w:eastAsia="Calibri" w:cs="Calibri"/>
          <w:b/>
          <w:color w:val="000000"/>
          <w:sz w:val="28"/>
          <w:szCs w:val="28"/>
        </w:rPr>
        <w:t>;</w:t>
      </w:r>
      <w:r w:rsidR="001E7FA0" w:rsidRPr="004C40F6">
        <w:rPr>
          <w:rFonts w:eastAsia="Calibri" w:cs="Calibri"/>
          <w:b/>
          <w:color w:val="000000"/>
          <w:sz w:val="28"/>
          <w:szCs w:val="28"/>
        </w:rPr>
        <w:t xml:space="preserve"> Rg </w:t>
      </w:r>
      <w:r w:rsidR="00796A58" w:rsidRPr="004C40F6">
        <w:rPr>
          <w:rFonts w:eastAsia="Calibri" w:cs="Calibri"/>
          <w:b/>
          <w:color w:val="000000"/>
          <w:sz w:val="28"/>
          <w:szCs w:val="28"/>
        </w:rPr>
        <w:t>1</w:t>
      </w:r>
      <w:r w:rsidR="0002782B" w:rsidRPr="004C40F6">
        <w:rPr>
          <w:rFonts w:eastAsia="Calibri" w:cs="Calibri"/>
          <w:b/>
          <w:color w:val="000000"/>
          <w:sz w:val="28"/>
          <w:szCs w:val="28"/>
        </w:rPr>
        <w:t>2637</w:t>
      </w:r>
      <w:r w:rsidR="004F69A2" w:rsidRPr="004C40F6">
        <w:rPr>
          <w:rFonts w:eastAsia="Calibri" w:cs="Calibri"/>
          <w:b/>
          <w:color w:val="000000"/>
          <w:sz w:val="28"/>
          <w:szCs w:val="28"/>
        </w:rPr>
        <w:t>/</w:t>
      </w:r>
      <w:r w:rsidR="0002782B" w:rsidRPr="004C40F6">
        <w:rPr>
          <w:rFonts w:eastAsia="Calibri" w:cs="Calibri"/>
          <w:b/>
          <w:color w:val="000000"/>
          <w:sz w:val="28"/>
          <w:szCs w:val="28"/>
        </w:rPr>
        <w:t>20</w:t>
      </w:r>
      <w:r w:rsidR="009E7635" w:rsidRPr="004C40F6">
        <w:rPr>
          <w:rFonts w:eastAsia="Calibri" w:cs="Calibri"/>
          <w:b/>
          <w:color w:val="000000"/>
          <w:sz w:val="28"/>
          <w:szCs w:val="28"/>
        </w:rPr>
        <w:t>;</w:t>
      </w:r>
      <w:r w:rsidR="00ED2C9B" w:rsidRPr="004C40F6">
        <w:rPr>
          <w:rFonts w:eastAsia="Calibri" w:cs="Calibri"/>
          <w:b/>
          <w:color w:val="000000"/>
          <w:sz w:val="28"/>
          <w:szCs w:val="28"/>
        </w:rPr>
        <w:t xml:space="preserve"> Rg </w:t>
      </w:r>
      <w:r w:rsidR="00796A58" w:rsidRPr="004C40F6">
        <w:rPr>
          <w:rFonts w:eastAsia="Calibri" w:cs="Calibri"/>
          <w:b/>
          <w:color w:val="000000"/>
          <w:sz w:val="28"/>
          <w:szCs w:val="28"/>
        </w:rPr>
        <w:t>1</w:t>
      </w:r>
      <w:r w:rsidR="0002782B" w:rsidRPr="004C40F6">
        <w:rPr>
          <w:rFonts w:eastAsia="Calibri" w:cs="Calibri"/>
          <w:b/>
          <w:color w:val="000000"/>
          <w:sz w:val="28"/>
          <w:szCs w:val="28"/>
        </w:rPr>
        <w:t>2645</w:t>
      </w:r>
      <w:r w:rsidR="00ED2C9B" w:rsidRPr="004C40F6">
        <w:rPr>
          <w:rFonts w:eastAsia="Calibri" w:cs="Calibri"/>
          <w:b/>
          <w:color w:val="000000"/>
          <w:sz w:val="28"/>
          <w:szCs w:val="28"/>
        </w:rPr>
        <w:t>/</w:t>
      </w:r>
      <w:r w:rsidR="0002782B" w:rsidRPr="004C40F6">
        <w:rPr>
          <w:rFonts w:eastAsia="Calibri" w:cs="Calibri"/>
          <w:b/>
          <w:color w:val="000000"/>
          <w:sz w:val="28"/>
          <w:szCs w:val="28"/>
        </w:rPr>
        <w:t>20</w:t>
      </w:r>
    </w:p>
    <w:p w14:paraId="08D2746B" w14:textId="77777777" w:rsidR="007A3102" w:rsidRPr="004C40F6" w:rsidRDefault="007A3102" w:rsidP="00704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</w:p>
    <w:p w14:paraId="0CC8E18D" w14:textId="77777777" w:rsidR="00765F9A" w:rsidRPr="00704DAD" w:rsidRDefault="00A96884" w:rsidP="00243F2F">
      <w:pPr>
        <w:pStyle w:val="Paragrafoelenco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Fonts w:cs="Calibri"/>
          <w:color w:val="000000"/>
          <w:sz w:val="28"/>
          <w:szCs w:val="28"/>
        </w:rPr>
      </w:pPr>
      <w:r w:rsidRPr="00704DAD">
        <w:rPr>
          <w:rFonts w:cs="Calibri"/>
          <w:color w:val="000000"/>
          <w:sz w:val="28"/>
          <w:szCs w:val="28"/>
        </w:rPr>
        <w:t xml:space="preserve">Le parti SONO AUTORIZZATE a depositare </w:t>
      </w:r>
      <w:r w:rsidRPr="00704DAD">
        <w:rPr>
          <w:rFonts w:cs="Calibri"/>
          <w:color w:val="000000"/>
          <w:sz w:val="28"/>
          <w:szCs w:val="28"/>
          <w:u w:val="single"/>
        </w:rPr>
        <w:t>in udienza</w:t>
      </w:r>
      <w:r w:rsidRPr="00704DAD">
        <w:rPr>
          <w:rFonts w:cs="Calibri"/>
          <w:color w:val="000000"/>
          <w:sz w:val="28"/>
          <w:szCs w:val="28"/>
        </w:rPr>
        <w:t xml:space="preserve"> verbale dattiloscritto contenenti le proprie deduzioni, istanze, difese e conclusioni, </w:t>
      </w:r>
      <w:r w:rsidRPr="00704DAD">
        <w:rPr>
          <w:rFonts w:cs="Calibri"/>
          <w:b/>
          <w:color w:val="000000"/>
          <w:sz w:val="28"/>
          <w:szCs w:val="28"/>
        </w:rPr>
        <w:t>preferibilmente di tutte le parti costituite</w:t>
      </w:r>
      <w:r w:rsidRPr="00704DAD">
        <w:rPr>
          <w:rFonts w:cs="Calibri"/>
          <w:color w:val="000000"/>
          <w:sz w:val="28"/>
          <w:szCs w:val="28"/>
        </w:rPr>
        <w:t>.</w:t>
      </w:r>
    </w:p>
    <w:p w14:paraId="118185F0" w14:textId="77777777" w:rsidR="00765F9A" w:rsidRPr="00E64989" w:rsidRDefault="002E3D22" w:rsidP="00DE2905">
      <w:pPr>
        <w:pStyle w:val="Paragrafoelenco"/>
        <w:numPr>
          <w:ilvl w:val="0"/>
          <w:numId w:val="11"/>
        </w:numPr>
        <w:pBdr>
          <w:top w:val="nil"/>
          <w:left w:val="nil"/>
          <w:bottom w:val="single" w:sz="12" w:space="1" w:color="auto"/>
          <w:right w:val="nil"/>
          <w:between w:val="nil"/>
        </w:pBdr>
        <w:ind w:leftChars="0" w:left="0" w:firstLineChars="0" w:hanging="2"/>
        <w:jc w:val="both"/>
        <w:rPr>
          <w:rFonts w:cs="Calibri"/>
          <w:color w:val="000000"/>
        </w:rPr>
      </w:pPr>
      <w:r w:rsidRPr="00704DAD">
        <w:rPr>
          <w:rFonts w:cs="Calibri"/>
          <w:b/>
          <w:color w:val="000000"/>
          <w:sz w:val="28"/>
          <w:szCs w:val="28"/>
        </w:rPr>
        <w:t>Le cause ex art.309cpc saranno trattate dalle h.12,00 e ss.</w:t>
      </w:r>
    </w:p>
    <w:p w14:paraId="30FC0601" w14:textId="77777777" w:rsidR="00661567" w:rsidRDefault="00661567" w:rsidP="008527F4">
      <w:pPr>
        <w:pBdr>
          <w:left w:val="nil"/>
          <w:bottom w:val="nil"/>
          <w:right w:val="nil"/>
          <w:between w:val="nil"/>
        </w:pBdr>
        <w:spacing w:after="160" w:line="259" w:lineRule="auto"/>
        <w:ind w:leftChars="0" w:left="0" w:firstLineChars="0" w:firstLine="0"/>
        <w:jc w:val="both"/>
        <w:rPr>
          <w:rFonts w:eastAsia="Calibri" w:cs="Calibri"/>
          <w:color w:val="000000"/>
        </w:rPr>
      </w:pPr>
    </w:p>
    <w:p w14:paraId="4F7F2895" w14:textId="77777777" w:rsidR="00E64989" w:rsidRDefault="00E64989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  <w:sz w:val="28"/>
          <w:szCs w:val="28"/>
          <w:u w:val="single"/>
        </w:rPr>
        <w:t>Le restanti cause sono così rinviate</w:t>
      </w:r>
      <w:r>
        <w:rPr>
          <w:rFonts w:eastAsia="Calibri" w:cs="Calibri"/>
          <w:color w:val="000000"/>
        </w:rPr>
        <w:t>:</w:t>
      </w:r>
    </w:p>
    <w:p w14:paraId="5C44BC43" w14:textId="77777777" w:rsidR="00E64989" w:rsidRDefault="00E64989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</w:p>
    <w:p w14:paraId="53F731E7" w14:textId="77777777" w:rsidR="00E64989" w:rsidRDefault="00E64989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14:paraId="4D424368" w14:textId="0DECE377" w:rsidR="00E64989" w:rsidRPr="00DB1044" w:rsidRDefault="00E64989" w:rsidP="00C80A5D">
      <w:pPr>
        <w:pStyle w:val="Normale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Le 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RESTANTI </w:t>
      </w: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CAUSE </w:t>
      </w:r>
      <w:r w:rsidRPr="00C154C6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saranno trattate alla udienza del </w:t>
      </w:r>
      <w:r w:rsidR="00A50DB9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3 DICEMBRE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2021</w:t>
      </w:r>
    </w:p>
    <w:p w14:paraId="0220DA7B" w14:textId="77777777" w:rsidR="001E7FA0" w:rsidRDefault="001E7FA0" w:rsidP="001E7FA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</w:p>
    <w:p w14:paraId="56A9797D" w14:textId="77777777" w:rsidR="001F3842" w:rsidRDefault="001F3842" w:rsidP="001F3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Manda alla Cancelleria per le comunicazioni come disposte dal DPT 102/20                             </w:t>
      </w:r>
    </w:p>
    <w:p w14:paraId="4401B51A" w14:textId="77777777" w:rsidR="00765F9A" w:rsidRDefault="00A96884" w:rsidP="00483E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0" w:firstLineChars="0" w:firstLine="720"/>
        <w:jc w:val="both"/>
        <w:rPr>
          <w:rFonts w:eastAsia="Calibri" w:cs="Calibri"/>
          <w:color w:val="000000"/>
        </w:rPr>
      </w:pPr>
      <w:r>
        <w:rPr>
          <w:rFonts w:eastAsia="Calibri" w:cs="Calibri"/>
          <w:b/>
          <w:color w:val="000000"/>
        </w:rPr>
        <w:t xml:space="preserve">Il Giudice </w:t>
      </w:r>
    </w:p>
    <w:p w14:paraId="108D902C" w14:textId="3EA6A500" w:rsidR="00765F9A" w:rsidRDefault="001F3842" w:rsidP="001F3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</w:rPr>
        <w:t xml:space="preserve">                                                                                                                                                        </w:t>
      </w:r>
      <w:r w:rsidR="00A96884">
        <w:rPr>
          <w:rFonts w:eastAsia="Calibri" w:cs="Calibri"/>
          <w:b/>
          <w:i/>
          <w:color w:val="000000"/>
        </w:rPr>
        <w:t>Avv. Dario Ciaccio</w:t>
      </w:r>
    </w:p>
    <w:p w14:paraId="21E0A6C7" w14:textId="1A14BCC1" w:rsidR="00765F9A" w:rsidRDefault="001F3842" w:rsidP="001F3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</w:rPr>
        <w:t xml:space="preserve">                                                                                                                                                        </w:t>
      </w:r>
      <w:r w:rsidR="00A96884">
        <w:rPr>
          <w:rFonts w:eastAsia="Calibri" w:cs="Calibri"/>
          <w:b/>
          <w:i/>
          <w:color w:val="000000"/>
        </w:rPr>
        <w:t>F.to</w:t>
      </w:r>
    </w:p>
    <w:sectPr w:rsidR="00765F9A" w:rsidSect="00A0367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DEA"/>
    <w:multiLevelType w:val="hybridMultilevel"/>
    <w:tmpl w:val="F6187F3A"/>
    <w:lvl w:ilvl="0" w:tplc="EE2CB6D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22616F"/>
    <w:multiLevelType w:val="hybridMultilevel"/>
    <w:tmpl w:val="3238E3A8"/>
    <w:lvl w:ilvl="0" w:tplc="0410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26EE40E5"/>
    <w:multiLevelType w:val="hybridMultilevel"/>
    <w:tmpl w:val="208E59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56513"/>
    <w:multiLevelType w:val="multilevel"/>
    <w:tmpl w:val="033EA5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F305A31"/>
    <w:multiLevelType w:val="hybridMultilevel"/>
    <w:tmpl w:val="70BAF8D4"/>
    <w:lvl w:ilvl="0" w:tplc="89420E22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421A306C"/>
    <w:multiLevelType w:val="hybridMultilevel"/>
    <w:tmpl w:val="BAF287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9D7B9B"/>
    <w:multiLevelType w:val="multilevel"/>
    <w:tmpl w:val="90C2DA8A"/>
    <w:lvl w:ilvl="0">
      <w:start w:val="1"/>
      <w:numFmt w:val="upperLetter"/>
      <w:lvlText w:val="%1)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7">
    <w:nsid w:val="4976037C"/>
    <w:multiLevelType w:val="hybridMultilevel"/>
    <w:tmpl w:val="D0525EEE"/>
    <w:lvl w:ilvl="0" w:tplc="F3F6AAA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C230D24"/>
    <w:multiLevelType w:val="multilevel"/>
    <w:tmpl w:val="744C1D8E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vertAlign w:val="baseline"/>
      </w:rPr>
    </w:lvl>
    <w:lvl w:ilvl="1">
      <w:numFmt w:val="bullet"/>
      <w:lvlText w:val="-"/>
      <w:lvlJc w:val="left"/>
      <w:pPr>
        <w:ind w:left="1485" w:hanging="360"/>
      </w:pPr>
      <w:rPr>
        <w:rFonts w:ascii="Calibri" w:eastAsia="Calibri" w:hAnsi="Calibri" w:cs="Calibri"/>
        <w:b/>
        <w:sz w:val="28"/>
        <w:szCs w:val="28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4E2536BF"/>
    <w:multiLevelType w:val="multilevel"/>
    <w:tmpl w:val="EB7805C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567A5B6E"/>
    <w:multiLevelType w:val="hybridMultilevel"/>
    <w:tmpl w:val="D688D62A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994351"/>
    <w:multiLevelType w:val="hybridMultilevel"/>
    <w:tmpl w:val="6172B4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D35656"/>
    <w:multiLevelType w:val="multilevel"/>
    <w:tmpl w:val="D6FC0DF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73C52D04"/>
    <w:multiLevelType w:val="multilevel"/>
    <w:tmpl w:val="55D66C86"/>
    <w:lvl w:ilvl="0">
      <w:start w:val="1"/>
      <w:numFmt w:val="upperLetter"/>
      <w:lvlText w:val="%1)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14">
    <w:nsid w:val="7D916610"/>
    <w:multiLevelType w:val="hybridMultilevel"/>
    <w:tmpl w:val="84427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13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11"/>
  </w:num>
  <w:num w:numId="11">
    <w:abstractNumId w:val="1"/>
  </w:num>
  <w:num w:numId="12">
    <w:abstractNumId w:val="12"/>
  </w:num>
  <w:num w:numId="13">
    <w:abstractNumId w:val="4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9A"/>
    <w:rsid w:val="0002782B"/>
    <w:rsid w:val="00086594"/>
    <w:rsid w:val="00164450"/>
    <w:rsid w:val="001865C3"/>
    <w:rsid w:val="001E7FA0"/>
    <w:rsid w:val="001F3842"/>
    <w:rsid w:val="00243F2F"/>
    <w:rsid w:val="002E3D22"/>
    <w:rsid w:val="0036592B"/>
    <w:rsid w:val="003927BF"/>
    <w:rsid w:val="00434EDB"/>
    <w:rsid w:val="00483E10"/>
    <w:rsid w:val="00485CEF"/>
    <w:rsid w:val="004A22DF"/>
    <w:rsid w:val="004C40F6"/>
    <w:rsid w:val="004F69A2"/>
    <w:rsid w:val="00523A77"/>
    <w:rsid w:val="005E5327"/>
    <w:rsid w:val="00661567"/>
    <w:rsid w:val="006D2017"/>
    <w:rsid w:val="00704DAD"/>
    <w:rsid w:val="007373B8"/>
    <w:rsid w:val="0074317F"/>
    <w:rsid w:val="00765F9A"/>
    <w:rsid w:val="007776B0"/>
    <w:rsid w:val="00796A58"/>
    <w:rsid w:val="007A3102"/>
    <w:rsid w:val="007D2BCD"/>
    <w:rsid w:val="00800D16"/>
    <w:rsid w:val="008527F4"/>
    <w:rsid w:val="00872806"/>
    <w:rsid w:val="00981EAF"/>
    <w:rsid w:val="009E7635"/>
    <w:rsid w:val="009F0BFF"/>
    <w:rsid w:val="00A03672"/>
    <w:rsid w:val="00A03791"/>
    <w:rsid w:val="00A50DB9"/>
    <w:rsid w:val="00A75D2A"/>
    <w:rsid w:val="00A94962"/>
    <w:rsid w:val="00A96884"/>
    <w:rsid w:val="00A96971"/>
    <w:rsid w:val="00B35C26"/>
    <w:rsid w:val="00B70F69"/>
    <w:rsid w:val="00BD5F1E"/>
    <w:rsid w:val="00C80A5D"/>
    <w:rsid w:val="00CE7384"/>
    <w:rsid w:val="00D51EBF"/>
    <w:rsid w:val="00D75D6D"/>
    <w:rsid w:val="00DB1044"/>
    <w:rsid w:val="00DD2E7B"/>
    <w:rsid w:val="00E27F6F"/>
    <w:rsid w:val="00E4102A"/>
    <w:rsid w:val="00E44372"/>
    <w:rsid w:val="00E45A29"/>
    <w:rsid w:val="00E64989"/>
    <w:rsid w:val="00EB1D8B"/>
    <w:rsid w:val="00ED2C9B"/>
    <w:rsid w:val="00EE7AEC"/>
    <w:rsid w:val="00F25CD2"/>
    <w:rsid w:val="00F3321D"/>
    <w:rsid w:val="00F53FA4"/>
    <w:rsid w:val="00F66060"/>
    <w:rsid w:val="00FE1DEF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BCC0"/>
  <w15:docId w15:val="{B08BF3FB-1178-48E1-B573-74AC3E79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0367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Titolo1">
    <w:name w:val="heading 1"/>
    <w:basedOn w:val="Normale"/>
    <w:next w:val="Normale"/>
    <w:rsid w:val="00A03672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036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036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036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0367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A036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036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03672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A0367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0367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rsid w:val="00A03672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Sottotitolo">
    <w:name w:val="Subtitle"/>
    <w:basedOn w:val="Normale"/>
    <w:next w:val="Normale"/>
    <w:rsid w:val="00A036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e1">
    <w:name w:val="Normale1"/>
    <w:rsid w:val="00EB1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EA6+bdXIWI7MgHe6+DJw1O35LA==">AMUW2mUOtdiC3W0DB6ZdTSG6ngZ1amT+P8Xzoxop7+EdTh40HzkRoy2xJ99MMC7qM+jDF6wRqDhM0oYasL+scRvHJu06T4H6AKclGh7fjFqlBufkBj/a80g=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Iodice</dc:creator>
  <cp:lastModifiedBy>rosaria.giordano</cp:lastModifiedBy>
  <cp:revision>2</cp:revision>
  <cp:lastPrinted>2020-11-23T12:00:00Z</cp:lastPrinted>
  <dcterms:created xsi:type="dcterms:W3CDTF">2021-01-07T10:24:00Z</dcterms:created>
  <dcterms:modified xsi:type="dcterms:W3CDTF">2021-01-07T10:24:00Z</dcterms:modified>
</cp:coreProperties>
</file>