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44" w:rsidRDefault="004B1044" w:rsidP="000C0156">
      <w:pPr>
        <w:jc w:val="center"/>
        <w:rPr>
          <w:rFonts w:cs="Calibri"/>
          <w:b/>
        </w:rPr>
      </w:pPr>
      <w:r w:rsidRPr="0098359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6pt;height:49.8pt;visibility:visible">
            <v:imagedata r:id="rId5" o:title=""/>
          </v:shape>
        </w:pict>
      </w:r>
    </w:p>
    <w:p w:rsidR="004B1044" w:rsidRDefault="004B1044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4B1044" w:rsidRDefault="004B1044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4B1044" w:rsidRDefault="004B1044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4B1044" w:rsidRPr="001748C2" w:rsidRDefault="004B1044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4B1044" w:rsidRDefault="004B1044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19.02.2021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C71D74">
        <w:rPr>
          <w:rFonts w:cs="Calibri"/>
          <w:b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con le modalità di cui al DPT 33/2021 le seguenti prime udienze :</w:t>
      </w:r>
    </w:p>
    <w:p w:rsidR="004B1044" w:rsidRDefault="004B1044" w:rsidP="0037426D">
      <w:pPr>
        <w:jc w:val="both"/>
        <w:rPr>
          <w:rFonts w:cs="Calibri"/>
          <w:sz w:val="28"/>
          <w:szCs w:val="28"/>
        </w:rPr>
      </w:pPr>
    </w:p>
    <w:p w:rsidR="004B1044" w:rsidRDefault="004B1044" w:rsidP="00627DBD">
      <w:pPr>
        <w:jc w:val="both"/>
        <w:rPr>
          <w:rFonts w:cs="Calibri"/>
          <w:b/>
          <w:sz w:val="28"/>
          <w:szCs w:val="28"/>
        </w:rPr>
      </w:pPr>
      <w:r w:rsidRPr="003E720D">
        <w:rPr>
          <w:rFonts w:cs="Calibri"/>
          <w:b/>
          <w:sz w:val="28"/>
          <w:szCs w:val="28"/>
        </w:rPr>
        <w:t>R.G.</w:t>
      </w:r>
      <w:r>
        <w:rPr>
          <w:rFonts w:cs="Calibri"/>
          <w:b/>
          <w:sz w:val="28"/>
          <w:szCs w:val="28"/>
        </w:rPr>
        <w:t xml:space="preserve"> 11852/2020; 12454/2020; 13661/2020; 13835/2020; 13863/2020; 13864/2020</w:t>
      </w:r>
    </w:p>
    <w:p w:rsidR="004B1044" w:rsidRDefault="004B1044" w:rsidP="00627DBD">
      <w:pPr>
        <w:jc w:val="both"/>
        <w:rPr>
          <w:rFonts w:cs="Calibri"/>
          <w:b/>
          <w:sz w:val="28"/>
          <w:szCs w:val="28"/>
        </w:rPr>
      </w:pPr>
    </w:p>
    <w:p w:rsidR="004B1044" w:rsidRDefault="004B1044" w:rsidP="00627DB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seguire (ovvero dalle 10:30) </w:t>
      </w:r>
      <w:r w:rsidRPr="00846082">
        <w:rPr>
          <w:rFonts w:cs="Calibri"/>
          <w:sz w:val="28"/>
          <w:szCs w:val="28"/>
        </w:rPr>
        <w:t>e nel rispetto delle modalità di cui al DPT 33/2021</w:t>
      </w:r>
      <w:r>
        <w:rPr>
          <w:rFonts w:cs="Calibri"/>
          <w:b/>
          <w:sz w:val="28"/>
          <w:szCs w:val="28"/>
        </w:rPr>
        <w:t xml:space="preserve"> </w:t>
      </w:r>
      <w:r w:rsidRPr="00846082">
        <w:rPr>
          <w:rFonts w:cs="Calibri"/>
          <w:sz w:val="28"/>
          <w:szCs w:val="28"/>
        </w:rPr>
        <w:t>saranno trattate le seguenti cause</w:t>
      </w:r>
      <w:r>
        <w:rPr>
          <w:rFonts w:cs="Calibri"/>
          <w:b/>
          <w:sz w:val="28"/>
          <w:szCs w:val="28"/>
        </w:rPr>
        <w:t xml:space="preserve"> : </w:t>
      </w:r>
    </w:p>
    <w:p w:rsidR="004B1044" w:rsidRDefault="004B1044" w:rsidP="00627DBD">
      <w:pPr>
        <w:jc w:val="both"/>
        <w:rPr>
          <w:rFonts w:cs="Calibri"/>
          <w:sz w:val="28"/>
          <w:szCs w:val="28"/>
        </w:rPr>
      </w:pPr>
    </w:p>
    <w:p w:rsidR="004B1044" w:rsidRPr="00846082" w:rsidRDefault="004B1044" w:rsidP="00627DB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R.G. : </w:t>
      </w:r>
      <w:r w:rsidRPr="00846082">
        <w:rPr>
          <w:rFonts w:cs="Calibri"/>
          <w:b/>
          <w:sz w:val="28"/>
          <w:szCs w:val="28"/>
        </w:rPr>
        <w:t>2761/2016; 2523/2017; 2875/2017; 5148/2017; 5817/2017; 8586/2017; 8790/2017; 10098/2017; 10602/2017; 14681/2017; 16951/2017; 18389/2017; 782/2018; 2258/2018</w:t>
      </w: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opp.ni 615 cpc saranno trattate a partire dalle ore 12.30 e le cause ex art. 181 e ex art. 309 cpc. saranno trattate nella parte finale della mattinata.</w:t>
      </w: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Saranno inoltre trattate </w:t>
      </w:r>
      <w:r w:rsidRPr="006D7FA4">
        <w:rPr>
          <w:rFonts w:cs="Calibri"/>
          <w:b/>
          <w:i/>
          <w:sz w:val="28"/>
          <w:szCs w:val="28"/>
        </w:rPr>
        <w:t>da remot</w:t>
      </w:r>
      <w:r>
        <w:rPr>
          <w:rFonts w:cs="Calibri"/>
          <w:b/>
          <w:i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 dalle ore 11:00 le seguenti cause:</w:t>
      </w: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r.g. </w:t>
      </w:r>
      <w:r w:rsidRPr="00B5141D">
        <w:rPr>
          <w:rFonts w:cs="Calibri"/>
          <w:b/>
          <w:sz w:val="28"/>
          <w:szCs w:val="28"/>
        </w:rPr>
        <w:t>11430/2016; 12585/2018; 25861/2018; 14007/2018; 14153/2018; 18605/2017</w:t>
      </w:r>
      <w:r>
        <w:rPr>
          <w:rFonts w:cs="Calibri"/>
          <w:sz w:val="28"/>
          <w:szCs w:val="28"/>
        </w:rPr>
        <w:t xml:space="preserve">  </w:t>
      </w: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B1044" w:rsidRDefault="004B104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del  </w:t>
      </w:r>
      <w:r>
        <w:rPr>
          <w:rFonts w:cs="Calibri"/>
          <w:b/>
          <w:sz w:val="28"/>
          <w:szCs w:val="28"/>
          <w:u w:val="single"/>
        </w:rPr>
        <w:t>17.12.2021</w:t>
      </w:r>
    </w:p>
    <w:p w:rsidR="004B1044" w:rsidRDefault="004B104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4B1044" w:rsidRDefault="004B104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Le cause ex Agovino sono rinviate alla udienza del </w:t>
      </w:r>
      <w:r>
        <w:rPr>
          <w:rFonts w:cs="Calibri"/>
          <w:b/>
          <w:sz w:val="28"/>
          <w:szCs w:val="28"/>
          <w:u w:val="single"/>
        </w:rPr>
        <w:t>16.05</w:t>
      </w:r>
      <w:r w:rsidRPr="006D7FA4">
        <w:rPr>
          <w:rFonts w:cs="Calibri"/>
          <w:b/>
          <w:sz w:val="28"/>
          <w:szCs w:val="28"/>
          <w:u w:val="single"/>
        </w:rPr>
        <w:t>.2022</w:t>
      </w:r>
      <w:r>
        <w:rPr>
          <w:rFonts w:cs="Calibri"/>
          <w:b/>
          <w:sz w:val="28"/>
          <w:szCs w:val="28"/>
        </w:rPr>
        <w:t xml:space="preserve"> </w:t>
      </w:r>
    </w:p>
    <w:p w:rsidR="004B1044" w:rsidRDefault="004B104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4B1044" w:rsidRDefault="004B1044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  <w:bookmarkStart w:id="0" w:name="_GoBack"/>
      <w:bookmarkEnd w:id="0"/>
    </w:p>
    <w:p w:rsidR="004B1044" w:rsidRPr="0061311C" w:rsidRDefault="004B1044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4B1044" w:rsidRPr="0061311C" w:rsidRDefault="004B1044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4B1044" w:rsidRPr="0061311C" w:rsidRDefault="004B1044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4B1044" w:rsidRPr="0090156A" w:rsidRDefault="004B1044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4B1044" w:rsidRPr="000C0156" w:rsidRDefault="004B1044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13.02.2021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4B1044" w:rsidRPr="000C0156" w:rsidRDefault="004B1044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4B1044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803"/>
    <w:rsid w:val="00021FC8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0C9D"/>
    <w:rsid w:val="00414161"/>
    <w:rsid w:val="00441123"/>
    <w:rsid w:val="0045785E"/>
    <w:rsid w:val="004604DD"/>
    <w:rsid w:val="00480158"/>
    <w:rsid w:val="004B1044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87190"/>
    <w:rsid w:val="0069600F"/>
    <w:rsid w:val="006B73EB"/>
    <w:rsid w:val="006C097B"/>
    <w:rsid w:val="006C3274"/>
    <w:rsid w:val="006C6340"/>
    <w:rsid w:val="006D27AB"/>
    <w:rsid w:val="006D7FA4"/>
    <w:rsid w:val="006F3D99"/>
    <w:rsid w:val="006F49C8"/>
    <w:rsid w:val="00764256"/>
    <w:rsid w:val="0076645B"/>
    <w:rsid w:val="00780BD0"/>
    <w:rsid w:val="007D1D89"/>
    <w:rsid w:val="007E08F5"/>
    <w:rsid w:val="00806585"/>
    <w:rsid w:val="008460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158E9"/>
    <w:rsid w:val="00923235"/>
    <w:rsid w:val="0096581C"/>
    <w:rsid w:val="009661C4"/>
    <w:rsid w:val="00983591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5141D"/>
    <w:rsid w:val="00B875E7"/>
    <w:rsid w:val="00B87A1A"/>
    <w:rsid w:val="00BA7567"/>
    <w:rsid w:val="00BC56D6"/>
    <w:rsid w:val="00C50F7B"/>
    <w:rsid w:val="00C71D74"/>
    <w:rsid w:val="00CA05E9"/>
    <w:rsid w:val="00CA3EFA"/>
    <w:rsid w:val="00CB2DD2"/>
    <w:rsid w:val="00CD1786"/>
    <w:rsid w:val="00CE0F90"/>
    <w:rsid w:val="00CF43C0"/>
    <w:rsid w:val="00D11EE3"/>
    <w:rsid w:val="00D47E85"/>
    <w:rsid w:val="00D57FBE"/>
    <w:rsid w:val="00D64459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423A"/>
    <w:rsid w:val="00F6680A"/>
    <w:rsid w:val="00FB3A35"/>
    <w:rsid w:val="00FB3FD9"/>
    <w:rsid w:val="00FB6C81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316</Words>
  <Characters>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4</cp:revision>
  <cp:lastPrinted>2020-12-14T08:05:00Z</cp:lastPrinted>
  <dcterms:created xsi:type="dcterms:W3CDTF">2021-02-13T08:17:00Z</dcterms:created>
  <dcterms:modified xsi:type="dcterms:W3CDTF">2021-02-13T10:01:00Z</dcterms:modified>
</cp:coreProperties>
</file>