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52" w:rsidRDefault="00224F52" w:rsidP="000C0156">
      <w:pPr>
        <w:jc w:val="center"/>
        <w:rPr>
          <w:rFonts w:cs="Calibri"/>
          <w:b/>
        </w:rPr>
      </w:pPr>
      <w:r w:rsidRPr="00771A30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5.6pt;height:49.8pt;visibility:visible">
            <v:imagedata r:id="rId5" o:title=""/>
          </v:shape>
        </w:pict>
      </w:r>
    </w:p>
    <w:p w:rsidR="00224F52" w:rsidRDefault="00224F52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>Ufficio del GdP di Marano di Napoli</w:t>
      </w:r>
    </w:p>
    <w:p w:rsidR="00224F52" w:rsidRDefault="00224F52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>P Avv Giovanna Iodice</w:t>
      </w:r>
    </w:p>
    <w:p w:rsidR="00224F52" w:rsidRDefault="00224F52" w:rsidP="0037426D">
      <w:pPr>
        <w:jc w:val="both"/>
        <w:rPr>
          <w:rFonts w:cs="Calibri"/>
          <w:sz w:val="28"/>
          <w:szCs w:val="28"/>
        </w:rPr>
      </w:pPr>
    </w:p>
    <w:p w:rsidR="00224F52" w:rsidRDefault="00224F52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In ottemperanza al DPT  33/2021 </w:t>
      </w:r>
    </w:p>
    <w:p w:rsidR="00224F52" w:rsidRPr="001748C2" w:rsidRDefault="00224F52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:rsidR="00224F52" w:rsidRDefault="00224F52" w:rsidP="0037426D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>
        <w:rPr>
          <w:rFonts w:cs="Calibri"/>
          <w:b/>
          <w:sz w:val="28"/>
          <w:szCs w:val="28"/>
          <w:u w:val="single"/>
        </w:rPr>
        <w:t>03.03.2021</w:t>
      </w:r>
      <w:r w:rsidRPr="00780BD0">
        <w:rPr>
          <w:rFonts w:cs="Calibri"/>
          <w:sz w:val="28"/>
          <w:szCs w:val="28"/>
        </w:rPr>
        <w:t xml:space="preserve"> 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>indicato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09.00, </w:t>
      </w:r>
      <w:r>
        <w:rPr>
          <w:rFonts w:cs="Calibri"/>
          <w:sz w:val="28"/>
          <w:szCs w:val="28"/>
        </w:rPr>
        <w:t>con le modalità di cui al DPT 33/2021 le seguenti cause :</w:t>
      </w:r>
    </w:p>
    <w:p w:rsidR="00224F52" w:rsidRDefault="00224F52" w:rsidP="0037426D">
      <w:pPr>
        <w:jc w:val="both"/>
        <w:rPr>
          <w:rFonts w:cs="Calibri"/>
          <w:sz w:val="28"/>
          <w:szCs w:val="28"/>
        </w:rPr>
      </w:pPr>
    </w:p>
    <w:p w:rsidR="00224F52" w:rsidRPr="00DD2D7B" w:rsidRDefault="00224F52" w:rsidP="0037426D">
      <w:pPr>
        <w:jc w:val="both"/>
        <w:rPr>
          <w:rFonts w:cs="Calibri"/>
          <w:b/>
          <w:sz w:val="28"/>
          <w:szCs w:val="28"/>
        </w:rPr>
      </w:pPr>
      <w:r w:rsidRPr="00DD2D7B">
        <w:rPr>
          <w:rFonts w:cs="Calibri"/>
          <w:b/>
          <w:sz w:val="28"/>
          <w:szCs w:val="28"/>
        </w:rPr>
        <w:t xml:space="preserve">R.G.: </w:t>
      </w:r>
      <w:r>
        <w:rPr>
          <w:rFonts w:cs="Calibri"/>
          <w:b/>
          <w:sz w:val="28"/>
          <w:szCs w:val="28"/>
        </w:rPr>
        <w:t>1710/2013; 3073/2015; 5096/2016; 672/2017; 684/2017; 9618/17; 12497/17; 15905/17; 17441/17; 19298/17; 2976/17; 4246/18; 5479/18; 5497/18; 7414/18; 8904/18; 12216/18; 24369/18; 24887/18; 25344/18</w:t>
      </w:r>
    </w:p>
    <w:p w:rsidR="00224F52" w:rsidRDefault="00224F52" w:rsidP="00627DBD">
      <w:pPr>
        <w:jc w:val="both"/>
        <w:rPr>
          <w:rFonts w:cs="Calibri"/>
          <w:sz w:val="28"/>
          <w:szCs w:val="28"/>
        </w:rPr>
      </w:pPr>
    </w:p>
    <w:p w:rsidR="00224F52" w:rsidRDefault="00224F52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 cause ex art. 181 e ex art. 309 cpc. saranno trattate nella parte finale della mattinata.</w:t>
      </w:r>
    </w:p>
    <w:p w:rsidR="00224F52" w:rsidRDefault="00224F52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224F52" w:rsidRDefault="00224F52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 w:rsidRPr="00E21059">
        <w:rPr>
          <w:rFonts w:cs="Calibri"/>
          <w:sz w:val="28"/>
          <w:szCs w:val="28"/>
        </w:rPr>
        <w:t>Le restanti cause</w:t>
      </w:r>
      <w:r>
        <w:rPr>
          <w:rFonts w:cs="Calibri"/>
          <w:sz w:val="28"/>
          <w:szCs w:val="28"/>
        </w:rPr>
        <w:t xml:space="preserve">, </w:t>
      </w:r>
      <w:r w:rsidRPr="00E21059">
        <w:rPr>
          <w:rFonts w:cs="Calibri"/>
          <w:sz w:val="28"/>
          <w:szCs w:val="28"/>
        </w:rPr>
        <w:t xml:space="preserve">sono rinviate alla udienza del  </w:t>
      </w:r>
      <w:r>
        <w:rPr>
          <w:rFonts w:cs="Calibri"/>
          <w:b/>
          <w:sz w:val="28"/>
          <w:szCs w:val="28"/>
          <w:u w:val="single"/>
        </w:rPr>
        <w:t>15/12/2021</w:t>
      </w:r>
    </w:p>
    <w:p w:rsidR="00224F52" w:rsidRDefault="00224F52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</w:p>
    <w:p w:rsidR="00224F52" w:rsidRDefault="00224F52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Le cause ex Agovino sono rinviate alla udienza del </w:t>
      </w:r>
      <w:r>
        <w:rPr>
          <w:rFonts w:cs="Calibri"/>
          <w:b/>
          <w:sz w:val="28"/>
          <w:szCs w:val="28"/>
          <w:u w:val="single"/>
        </w:rPr>
        <w:t>06/04/22</w:t>
      </w:r>
      <w:r>
        <w:rPr>
          <w:rFonts w:cs="Calibri"/>
          <w:b/>
          <w:sz w:val="28"/>
          <w:szCs w:val="28"/>
        </w:rPr>
        <w:t xml:space="preserve"> </w:t>
      </w:r>
    </w:p>
    <w:p w:rsidR="00224F52" w:rsidRDefault="00224F52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</w:p>
    <w:p w:rsidR="00224F52" w:rsidRDefault="00224F52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507787">
        <w:rPr>
          <w:rFonts w:cs="Calibri"/>
          <w:sz w:val="24"/>
          <w:szCs w:val="24"/>
        </w:rPr>
        <w:t>Si precisa che nella individuazione della cause da trattare non si è tenuto conto dei fascicoli che allo stato risultano mancanti. Si invitano, pertanto, le parti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le cui cause,</w:t>
      </w:r>
      <w:r w:rsidRPr="0050778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benchè</w:t>
      </w:r>
      <w:r w:rsidRPr="00507787">
        <w:rPr>
          <w:rFonts w:cs="Calibri"/>
          <w:sz w:val="24"/>
          <w:szCs w:val="24"/>
        </w:rPr>
        <w:t xml:space="preserve"> di più vecchia iscrizione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risultassero</w:t>
      </w:r>
      <w:r>
        <w:rPr>
          <w:rFonts w:cs="Calibri"/>
          <w:sz w:val="24"/>
          <w:szCs w:val="24"/>
        </w:rPr>
        <w:t xml:space="preserve"> escluse</w:t>
      </w:r>
      <w:r w:rsidRPr="00507787">
        <w:rPr>
          <w:rFonts w:cs="Calibri"/>
          <w:sz w:val="24"/>
          <w:szCs w:val="24"/>
        </w:rPr>
        <w:t xml:space="preserve"> dal presente decreto, a depositare</w:t>
      </w:r>
      <w:r>
        <w:rPr>
          <w:rFonts w:cs="Calibri"/>
          <w:sz w:val="24"/>
          <w:szCs w:val="24"/>
        </w:rPr>
        <w:t xml:space="preserve"> </w:t>
      </w:r>
      <w:r w:rsidRPr="00507787">
        <w:rPr>
          <w:rFonts w:cs="Calibri"/>
          <w:sz w:val="24"/>
          <w:szCs w:val="24"/>
        </w:rPr>
        <w:t>istanza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per </w:t>
      </w:r>
      <w:r>
        <w:rPr>
          <w:rFonts w:cs="Calibri"/>
          <w:sz w:val="24"/>
          <w:szCs w:val="24"/>
        </w:rPr>
        <w:t xml:space="preserve">consentirne, all’esito di ricerche infruttuose, </w:t>
      </w:r>
      <w:r w:rsidRPr="00507787">
        <w:rPr>
          <w:rFonts w:cs="Calibri"/>
          <w:sz w:val="24"/>
          <w:szCs w:val="24"/>
        </w:rPr>
        <w:t xml:space="preserve">la loro ricostruzione.   </w:t>
      </w:r>
      <w:bookmarkStart w:id="0" w:name="_GoBack"/>
      <w:bookmarkEnd w:id="0"/>
    </w:p>
    <w:p w:rsidR="00224F52" w:rsidRPr="0061311C" w:rsidRDefault="00224F52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sono autorizzate a depositare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b/>
          <w:sz w:val="24"/>
          <w:szCs w:val="24"/>
          <w:u w:val="single"/>
        </w:rPr>
        <w:t>in udienza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verbale dattiloscritto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contente le proprie deduzioni, istanze, difese e conclusioni.</w:t>
      </w:r>
    </w:p>
    <w:p w:rsidR="00224F52" w:rsidRPr="0061311C" w:rsidRDefault="00224F52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:rsidR="00224F52" w:rsidRPr="0061311C" w:rsidRDefault="00224F52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:rsidR="00224F52" w:rsidRPr="0090156A" w:rsidRDefault="00224F52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0C1FC3">
        <w:rPr>
          <w:rFonts w:cs="Calibri"/>
          <w:sz w:val="24"/>
          <w:szCs w:val="24"/>
        </w:rPr>
        <w:t>Manda alla Cancelleria per le comunicazioni di rito</w:t>
      </w:r>
      <w:r>
        <w:rPr>
          <w:rFonts w:cs="Calibri"/>
          <w:sz w:val="24"/>
          <w:szCs w:val="24"/>
        </w:rPr>
        <w:t>.</w:t>
      </w:r>
      <w:r w:rsidRPr="0090156A">
        <w:rPr>
          <w:rFonts w:cs="Calibri"/>
          <w:sz w:val="28"/>
          <w:szCs w:val="28"/>
        </w:rPr>
        <w:t xml:space="preserve">  </w:t>
      </w:r>
    </w:p>
    <w:p w:rsidR="00224F52" w:rsidRPr="000C0156" w:rsidRDefault="00224F52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Napoli </w:t>
      </w:r>
      <w:r>
        <w:rPr>
          <w:rFonts w:cs="Calibri"/>
          <w:b/>
          <w:sz w:val="28"/>
          <w:szCs w:val="28"/>
        </w:rPr>
        <w:t xml:space="preserve"> 24.02.2021</w:t>
      </w:r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Pr="000C0156">
        <w:rPr>
          <w:rFonts w:cs="Calibri"/>
          <w:b/>
        </w:rPr>
        <w:t xml:space="preserve">Il Giudice </w:t>
      </w:r>
    </w:p>
    <w:p w:rsidR="00224F52" w:rsidRPr="000C0156" w:rsidRDefault="00224F52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224F52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156"/>
    <w:rsid w:val="00016DF8"/>
    <w:rsid w:val="0001715C"/>
    <w:rsid w:val="00021803"/>
    <w:rsid w:val="00021FC8"/>
    <w:rsid w:val="00057BD7"/>
    <w:rsid w:val="00072513"/>
    <w:rsid w:val="00081E47"/>
    <w:rsid w:val="000B2285"/>
    <w:rsid w:val="000B5CF2"/>
    <w:rsid w:val="000C001A"/>
    <w:rsid w:val="000C0156"/>
    <w:rsid w:val="000C1FC3"/>
    <w:rsid w:val="000F482D"/>
    <w:rsid w:val="000F7BBA"/>
    <w:rsid w:val="0010677B"/>
    <w:rsid w:val="0012534C"/>
    <w:rsid w:val="00141CF6"/>
    <w:rsid w:val="0015627D"/>
    <w:rsid w:val="00163EE9"/>
    <w:rsid w:val="00167269"/>
    <w:rsid w:val="001748C2"/>
    <w:rsid w:val="001A21E8"/>
    <w:rsid w:val="0020496E"/>
    <w:rsid w:val="00224F52"/>
    <w:rsid w:val="00255AB8"/>
    <w:rsid w:val="002B440E"/>
    <w:rsid w:val="002C1F12"/>
    <w:rsid w:val="002E0F0E"/>
    <w:rsid w:val="00310870"/>
    <w:rsid w:val="00345DD0"/>
    <w:rsid w:val="003656E9"/>
    <w:rsid w:val="0037426D"/>
    <w:rsid w:val="00382C4D"/>
    <w:rsid w:val="0039125A"/>
    <w:rsid w:val="003E0CDF"/>
    <w:rsid w:val="003E720D"/>
    <w:rsid w:val="004009FA"/>
    <w:rsid w:val="0040105F"/>
    <w:rsid w:val="0040154C"/>
    <w:rsid w:val="00414161"/>
    <w:rsid w:val="004144A7"/>
    <w:rsid w:val="00441123"/>
    <w:rsid w:val="0045785E"/>
    <w:rsid w:val="004604DD"/>
    <w:rsid w:val="00480158"/>
    <w:rsid w:val="004B4592"/>
    <w:rsid w:val="004E44AE"/>
    <w:rsid w:val="00507787"/>
    <w:rsid w:val="005152E4"/>
    <w:rsid w:val="00517B61"/>
    <w:rsid w:val="00521684"/>
    <w:rsid w:val="005470F6"/>
    <w:rsid w:val="005511E3"/>
    <w:rsid w:val="005964C1"/>
    <w:rsid w:val="005A342F"/>
    <w:rsid w:val="005F47D9"/>
    <w:rsid w:val="006052CA"/>
    <w:rsid w:val="0061311C"/>
    <w:rsid w:val="00621FDB"/>
    <w:rsid w:val="00627DBD"/>
    <w:rsid w:val="00644C51"/>
    <w:rsid w:val="00682402"/>
    <w:rsid w:val="0069600F"/>
    <w:rsid w:val="006B73EB"/>
    <w:rsid w:val="006C097B"/>
    <w:rsid w:val="006C3274"/>
    <w:rsid w:val="006D27AB"/>
    <w:rsid w:val="006D7FA4"/>
    <w:rsid w:val="006F3D99"/>
    <w:rsid w:val="006F49C8"/>
    <w:rsid w:val="00753887"/>
    <w:rsid w:val="00764256"/>
    <w:rsid w:val="0076645B"/>
    <w:rsid w:val="00771A30"/>
    <w:rsid w:val="00780BD0"/>
    <w:rsid w:val="007A3644"/>
    <w:rsid w:val="007E08F5"/>
    <w:rsid w:val="00806585"/>
    <w:rsid w:val="00851782"/>
    <w:rsid w:val="00852C7E"/>
    <w:rsid w:val="0085791F"/>
    <w:rsid w:val="00861BAE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90156A"/>
    <w:rsid w:val="00923235"/>
    <w:rsid w:val="00941510"/>
    <w:rsid w:val="0096581C"/>
    <w:rsid w:val="009661C4"/>
    <w:rsid w:val="009A7F85"/>
    <w:rsid w:val="009F3F4E"/>
    <w:rsid w:val="00A50C39"/>
    <w:rsid w:val="00A91D33"/>
    <w:rsid w:val="00AD347F"/>
    <w:rsid w:val="00AE3756"/>
    <w:rsid w:val="00AE3ADE"/>
    <w:rsid w:val="00B150DB"/>
    <w:rsid w:val="00B35151"/>
    <w:rsid w:val="00B46E5C"/>
    <w:rsid w:val="00B875E7"/>
    <w:rsid w:val="00B87A1A"/>
    <w:rsid w:val="00BA7567"/>
    <w:rsid w:val="00BC56D6"/>
    <w:rsid w:val="00C50F7B"/>
    <w:rsid w:val="00CA05E9"/>
    <w:rsid w:val="00CA3EFA"/>
    <w:rsid w:val="00CB2DD2"/>
    <w:rsid w:val="00CC3A2B"/>
    <w:rsid w:val="00CD1786"/>
    <w:rsid w:val="00CE0F90"/>
    <w:rsid w:val="00D11EE3"/>
    <w:rsid w:val="00D47E85"/>
    <w:rsid w:val="00D57FBE"/>
    <w:rsid w:val="00D64459"/>
    <w:rsid w:val="00DB43F7"/>
    <w:rsid w:val="00DD2D7B"/>
    <w:rsid w:val="00DF1755"/>
    <w:rsid w:val="00DF708B"/>
    <w:rsid w:val="00E126C9"/>
    <w:rsid w:val="00E1587D"/>
    <w:rsid w:val="00E21059"/>
    <w:rsid w:val="00E516D3"/>
    <w:rsid w:val="00E522D4"/>
    <w:rsid w:val="00E57393"/>
    <w:rsid w:val="00E67247"/>
    <w:rsid w:val="00E71CFE"/>
    <w:rsid w:val="00E84779"/>
    <w:rsid w:val="00E93A6E"/>
    <w:rsid w:val="00EA3CC4"/>
    <w:rsid w:val="00EB5321"/>
    <w:rsid w:val="00EC79F2"/>
    <w:rsid w:val="00EE23D2"/>
    <w:rsid w:val="00F03AF6"/>
    <w:rsid w:val="00F27D71"/>
    <w:rsid w:val="00F474E7"/>
    <w:rsid w:val="00F521EE"/>
    <w:rsid w:val="00F5423A"/>
    <w:rsid w:val="00F6680A"/>
    <w:rsid w:val="00FB3A35"/>
    <w:rsid w:val="00FB3FD9"/>
    <w:rsid w:val="00FB6C81"/>
    <w:rsid w:val="00FD28FD"/>
    <w:rsid w:val="00FE4AB9"/>
    <w:rsid w:val="00FE4FCB"/>
    <w:rsid w:val="00FF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56"/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C015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27AB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26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259</Words>
  <Characters>1478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Giovanna Iodice</cp:lastModifiedBy>
  <cp:revision>3</cp:revision>
  <cp:lastPrinted>2020-12-14T08:05:00Z</cp:lastPrinted>
  <dcterms:created xsi:type="dcterms:W3CDTF">2021-02-24T17:16:00Z</dcterms:created>
  <dcterms:modified xsi:type="dcterms:W3CDTF">2021-02-24T17:18:00Z</dcterms:modified>
</cp:coreProperties>
</file>