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05.05.2021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R.G. 12705/16;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R.G.11517/16;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R.G.14250/16;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R.G.6369/16;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R.G.465/17;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R.G.532/17;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R.G.5561/17;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R.G.231/17;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.11.10 alle ore 11.15  R.G.6312/18;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R.G.2085/18;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R.G.6987/18;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R.G.4026/18;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R.G. 4733/18;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R.G.5525/18;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R.G.4184/18;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 alle ore 13.00 R.G.4274/18;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R.G.1941/19;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R.G.1981/19;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R.G.2037/19;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alle ore 14.00 R.G.2305/19.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all’udienza  dell’11.03.2022.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309 c.p.c. 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o42o62loz0x3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12986/16 - 16512/16 - 6137/18 - 6042/18 - 6470/18 - 5893/18;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27.04.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