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02A4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2D5A5397" wp14:editId="7D4597E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2B59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66AD4CDA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216A2FB9" w14:textId="77777777" w:rsidR="00765F9A" w:rsidRPr="0084514C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01B58E99" w14:textId="77777777" w:rsidR="00055EC9" w:rsidRDefault="00055EC9" w:rsidP="00055EC9">
      <w:pPr>
        <w:autoSpaceDE w:val="0"/>
        <w:ind w:left="0" w:hanging="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In ottemperanza alle misure organizzative disposte con prot n. 5383/2021 del Presidente del Tribunale di Napoli Nord con il quale sono state prorogate le misure adottate con i decreti presidenziali </w:t>
      </w:r>
      <w:proofErr w:type="spellStart"/>
      <w:r>
        <w:rPr>
          <w:rFonts w:ascii="Bookman Old Style" w:hAnsi="Bookman Old Style"/>
        </w:rPr>
        <w:t>nn</w:t>
      </w:r>
      <w:proofErr w:type="spellEnd"/>
      <w:r>
        <w:rPr>
          <w:rFonts w:ascii="Bookman Old Style" w:hAnsi="Bookman Old Style"/>
        </w:rPr>
        <w:t xml:space="preserve">. 131/2020, 140/2020, 33/2021 e 97/2021 relative agli uffici del </w:t>
      </w:r>
      <w:proofErr w:type="spellStart"/>
      <w:r>
        <w:rPr>
          <w:rFonts w:ascii="Bookman Old Style" w:hAnsi="Bookman Old Style"/>
        </w:rPr>
        <w:t>GdP</w:t>
      </w:r>
      <w:proofErr w:type="spellEnd"/>
      <w:r>
        <w:rPr>
          <w:rFonts w:ascii="Bookman Old Style" w:hAnsi="Bookman Old Style"/>
        </w:rPr>
        <w:t xml:space="preserve"> sino alla cessazione dello stato di emergenza</w:t>
      </w:r>
    </w:p>
    <w:p w14:paraId="2D2C348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3E75086" w14:textId="77777777" w:rsidR="00C70716" w:rsidRDefault="00A96884" w:rsidP="002A2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bookmarkStart w:id="1" w:name="_Hlk86915964"/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</w:t>
      </w:r>
      <w:r w:rsidR="00E84DF6">
        <w:rPr>
          <w:rFonts w:eastAsia="Calibri" w:cs="Calibri"/>
          <w:color w:val="000000"/>
          <w:sz w:val="28"/>
          <w:szCs w:val="28"/>
        </w:rPr>
        <w:t xml:space="preserve">l </w:t>
      </w:r>
      <w:r w:rsidR="001E1873">
        <w:rPr>
          <w:rFonts w:eastAsia="Calibri" w:cs="Calibri"/>
          <w:b/>
          <w:bCs/>
          <w:color w:val="000000"/>
          <w:sz w:val="28"/>
          <w:szCs w:val="28"/>
          <w:u w:val="single"/>
        </w:rPr>
        <w:t>18</w:t>
      </w:r>
      <w:r w:rsidR="00E17FC3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0</w:t>
      </w:r>
      <w:r w:rsidR="00C70716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="00E933B6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E933B6">
        <w:rPr>
          <w:rFonts w:eastAsia="Calibri" w:cs="Calibri"/>
          <w:color w:val="000000"/>
          <w:sz w:val="28"/>
          <w:szCs w:val="28"/>
        </w:rPr>
        <w:t xml:space="preserve"> </w:t>
      </w:r>
      <w:r w:rsidR="00D364BB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E933B6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D364BB">
        <w:rPr>
          <w:rFonts w:eastAsia="Calibri" w:cs="Calibri"/>
          <w:b/>
          <w:color w:val="000000"/>
          <w:sz w:val="28"/>
          <w:szCs w:val="28"/>
          <w:u w:val="single"/>
        </w:rPr>
        <w:t>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E933B6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933B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E933B6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  <w:bookmarkEnd w:id="1"/>
    </w:p>
    <w:p w14:paraId="2C08E160" w14:textId="77777777" w:rsidR="00137E6F" w:rsidRDefault="00137E6F" w:rsidP="00137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                                           ANNO 2015</w:t>
      </w:r>
    </w:p>
    <w:p w14:paraId="6BBAD84B" w14:textId="77777777" w:rsidR="00137E6F" w:rsidRDefault="00137E6F" w:rsidP="00137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Rg 4940</w:t>
      </w:r>
    </w:p>
    <w:p w14:paraId="7A08ACD4" w14:textId="77777777" w:rsidR="00D251D2" w:rsidRDefault="00E84DF6" w:rsidP="00137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b/>
          <w:color w:val="000000"/>
          <w:sz w:val="28"/>
          <w:szCs w:val="28"/>
        </w:rPr>
      </w:pPr>
      <w:r w:rsidRPr="00137E6F">
        <w:rPr>
          <w:rFonts w:cs="Calibri"/>
          <w:b/>
          <w:color w:val="000000"/>
          <w:sz w:val="28"/>
          <w:szCs w:val="28"/>
        </w:rPr>
        <w:tab/>
      </w:r>
      <w:r w:rsidR="00137E6F">
        <w:rPr>
          <w:rFonts w:cs="Calibri"/>
          <w:b/>
          <w:color w:val="000000"/>
          <w:sz w:val="28"/>
          <w:szCs w:val="28"/>
        </w:rPr>
        <w:t>ANNO 2018</w:t>
      </w:r>
    </w:p>
    <w:p w14:paraId="39DB3D53" w14:textId="77777777" w:rsidR="00137E6F" w:rsidRPr="00881F6A" w:rsidRDefault="00137E6F" w:rsidP="00137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Rg 6948</w:t>
      </w:r>
    </w:p>
    <w:p w14:paraId="2ACC59D1" w14:textId="77777777" w:rsidR="0098792C" w:rsidRPr="00D251D2" w:rsidRDefault="0098792C" w:rsidP="009879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98" w:firstLineChars="0" w:firstLine="0"/>
        <w:jc w:val="both"/>
        <w:rPr>
          <w:rFonts w:cs="Calibri"/>
          <w:b/>
          <w:color w:val="000000"/>
          <w:sz w:val="28"/>
          <w:szCs w:val="28"/>
        </w:rPr>
      </w:pPr>
      <w:r w:rsidRPr="00D251D2">
        <w:rPr>
          <w:rFonts w:cs="Calibri"/>
          <w:b/>
          <w:color w:val="000000"/>
          <w:sz w:val="28"/>
          <w:szCs w:val="28"/>
        </w:rPr>
        <w:t>ANNO 2019</w:t>
      </w:r>
    </w:p>
    <w:p w14:paraId="7C9E7765" w14:textId="77777777" w:rsidR="0098792C" w:rsidRDefault="0098792C" w:rsidP="00DC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color w:val="000000"/>
          <w:sz w:val="28"/>
          <w:szCs w:val="28"/>
        </w:rPr>
      </w:pPr>
      <w:r w:rsidRPr="00D251D2">
        <w:rPr>
          <w:rFonts w:cs="Calibri"/>
          <w:b/>
          <w:color w:val="000000"/>
          <w:sz w:val="28"/>
          <w:szCs w:val="28"/>
        </w:rPr>
        <w:t xml:space="preserve">da RG </w:t>
      </w:r>
      <w:r w:rsidR="00137E6F">
        <w:rPr>
          <w:rFonts w:cs="Calibri"/>
          <w:b/>
          <w:color w:val="000000"/>
          <w:sz w:val="28"/>
          <w:szCs w:val="28"/>
        </w:rPr>
        <w:t>19141 a RG 19725</w:t>
      </w:r>
    </w:p>
    <w:p w14:paraId="6657610A" w14:textId="77777777" w:rsidR="00D251D2" w:rsidRPr="00D251D2" w:rsidRDefault="00D251D2" w:rsidP="00DC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color w:val="000000"/>
          <w:sz w:val="28"/>
          <w:szCs w:val="28"/>
        </w:rPr>
      </w:pPr>
    </w:p>
    <w:p w14:paraId="4132A682" w14:textId="77777777" w:rsidR="00EA61BD" w:rsidRPr="00967CB0" w:rsidRDefault="0098792C" w:rsidP="00967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cs="Calibri"/>
          <w:b/>
          <w:color w:val="000000"/>
          <w:sz w:val="28"/>
          <w:szCs w:val="28"/>
        </w:rPr>
      </w:pPr>
      <w:r w:rsidRPr="0098792C">
        <w:rPr>
          <w:rFonts w:cs="Calibri"/>
          <w:b/>
          <w:color w:val="000000"/>
          <w:sz w:val="28"/>
          <w:szCs w:val="28"/>
        </w:rPr>
        <w:t>ANNO 2020</w:t>
      </w:r>
    </w:p>
    <w:p w14:paraId="4F2A95F4" w14:textId="77777777" w:rsidR="00CB26CB" w:rsidRDefault="0098792C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 w:rsidRPr="0098792C">
        <w:rPr>
          <w:rFonts w:cs="Calibri"/>
          <w:b/>
          <w:bCs/>
          <w:color w:val="000000"/>
          <w:sz w:val="28"/>
          <w:szCs w:val="28"/>
        </w:rPr>
        <w:t xml:space="preserve">da </w:t>
      </w:r>
      <w:r w:rsidR="000E7B4E">
        <w:rPr>
          <w:rFonts w:cs="Calibri"/>
          <w:b/>
          <w:bCs/>
          <w:color w:val="000000"/>
          <w:sz w:val="28"/>
          <w:szCs w:val="28"/>
        </w:rPr>
        <w:t>Rg 67</w:t>
      </w:r>
      <w:r w:rsidR="00AB4CC7">
        <w:rPr>
          <w:rFonts w:cs="Calibri"/>
          <w:b/>
          <w:bCs/>
          <w:color w:val="000000"/>
          <w:sz w:val="28"/>
          <w:szCs w:val="28"/>
        </w:rPr>
        <w:t>03</w:t>
      </w:r>
      <w:r w:rsidR="000E7B4E">
        <w:rPr>
          <w:rFonts w:cs="Calibri"/>
          <w:b/>
          <w:bCs/>
          <w:color w:val="000000"/>
          <w:sz w:val="28"/>
          <w:szCs w:val="28"/>
        </w:rPr>
        <w:t xml:space="preserve"> a Rg 6956</w:t>
      </w:r>
    </w:p>
    <w:p w14:paraId="2FC78B7B" w14:textId="77777777" w:rsidR="000E7B4E" w:rsidRDefault="000E7B4E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nonché Rg 14284; Rg 14906; Rg 14915</w:t>
      </w:r>
    </w:p>
    <w:p w14:paraId="153EBF5C" w14:textId="77777777" w:rsidR="0058683C" w:rsidRDefault="0058683C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</w:p>
    <w:p w14:paraId="233FDF73" w14:textId="77777777" w:rsidR="0058683C" w:rsidRDefault="0058683C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                                                                ANNO 2021</w:t>
      </w:r>
    </w:p>
    <w:p w14:paraId="646C0D00" w14:textId="77777777" w:rsidR="00D251D2" w:rsidRDefault="0058683C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da Rg 314 a Rg 1205</w:t>
      </w:r>
    </w:p>
    <w:p w14:paraId="203BAB1E" w14:textId="77777777" w:rsidR="00D251D2" w:rsidRPr="0098792C" w:rsidRDefault="00D251D2" w:rsidP="00586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Calibri"/>
          <w:b/>
          <w:bCs/>
          <w:color w:val="000000"/>
          <w:sz w:val="28"/>
          <w:szCs w:val="28"/>
        </w:rPr>
      </w:pPr>
    </w:p>
    <w:p w14:paraId="2C2069E1" w14:textId="77777777" w:rsidR="00765F9A" w:rsidRPr="005B7B08" w:rsidRDefault="00A96884" w:rsidP="00DB24C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14:paraId="728A9741" w14:textId="77777777" w:rsidR="00FA7C2E" w:rsidRPr="00E84DF6" w:rsidRDefault="007A2509" w:rsidP="00474F2A">
      <w:pPr>
        <w:ind w:leftChars="0" w:left="0" w:firstLineChars="0" w:firstLine="0"/>
        <w:jc w:val="center"/>
        <w:rPr>
          <w:rFonts w:cs="Calibri"/>
          <w:b/>
          <w:color w:val="000000"/>
          <w:sz w:val="32"/>
          <w:szCs w:val="32"/>
          <w:lang w:val="en-US"/>
        </w:rPr>
      </w:pPr>
      <w:r w:rsidRPr="00E84DF6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LE CAUSE EX ART 309</w:t>
      </w:r>
      <w:r w:rsidR="00896749" w:rsidRPr="00E84DF6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/181</w:t>
      </w:r>
      <w:r w:rsidRPr="00E84DF6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 xml:space="preserve"> CPC</w:t>
      </w:r>
      <w:r w:rsidR="00E52EE2" w:rsidRPr="00E84DF6">
        <w:rPr>
          <w:rFonts w:cs="Calibri"/>
          <w:b/>
          <w:color w:val="000000"/>
          <w:sz w:val="32"/>
          <w:szCs w:val="32"/>
          <w:lang w:val="en-US"/>
        </w:rPr>
        <w:tab/>
      </w:r>
    </w:p>
    <w:p w14:paraId="49D9937F" w14:textId="77777777" w:rsidR="00D251D2" w:rsidRDefault="00FA7C2E" w:rsidP="00FA7C2E">
      <w:pPr>
        <w:tabs>
          <w:tab w:val="left" w:pos="8789"/>
          <w:tab w:val="left" w:pos="8931"/>
        </w:tabs>
        <w:ind w:leftChars="0" w:left="0" w:right="707" w:firstLineChars="0" w:firstLine="0"/>
        <w:rPr>
          <w:rFonts w:cs="Calibri"/>
          <w:b/>
          <w:bCs/>
          <w:i/>
          <w:color w:val="000000"/>
          <w:sz w:val="28"/>
          <w:szCs w:val="28"/>
          <w:lang w:val="en-US"/>
        </w:rPr>
      </w:pPr>
      <w:r w:rsidRPr="001040DC">
        <w:rPr>
          <w:rFonts w:cs="Calibri"/>
          <w:b/>
          <w:bCs/>
          <w:i/>
          <w:color w:val="000000"/>
          <w:sz w:val="28"/>
          <w:szCs w:val="28"/>
          <w:lang w:val="en-US"/>
        </w:rPr>
        <w:t xml:space="preserve">Rg  </w:t>
      </w:r>
      <w:r w:rsidR="00D251D2">
        <w:rPr>
          <w:rFonts w:cs="Calibri"/>
          <w:b/>
          <w:bCs/>
          <w:i/>
          <w:color w:val="000000"/>
          <w:sz w:val="28"/>
          <w:szCs w:val="28"/>
          <w:lang w:val="en-US"/>
        </w:rPr>
        <w:t xml:space="preserve">19707/19; Rg 19678/19; Rg 13796/19; Rg 10015/19; Rg 13830/19; </w:t>
      </w:r>
    </w:p>
    <w:p w14:paraId="3AFC44C8" w14:textId="77777777" w:rsidR="00A359A6" w:rsidRPr="00881F6A" w:rsidRDefault="00D251D2" w:rsidP="00A359A6">
      <w:pPr>
        <w:tabs>
          <w:tab w:val="left" w:pos="8789"/>
          <w:tab w:val="left" w:pos="8931"/>
        </w:tabs>
        <w:ind w:leftChars="0" w:left="0" w:right="707" w:firstLineChars="0" w:firstLine="0"/>
        <w:rPr>
          <w:rFonts w:cs="Calibri"/>
          <w:b/>
          <w:bCs/>
          <w:i/>
          <w:color w:val="000000"/>
          <w:sz w:val="28"/>
          <w:szCs w:val="28"/>
        </w:rPr>
      </w:pPr>
      <w:r w:rsidRPr="00137E6F">
        <w:rPr>
          <w:rFonts w:cs="Calibri"/>
          <w:b/>
          <w:bCs/>
          <w:i/>
          <w:color w:val="000000"/>
          <w:sz w:val="28"/>
          <w:szCs w:val="28"/>
        </w:rPr>
        <w:t>Rg 26788/18; Rg 18586/18</w:t>
      </w:r>
    </w:p>
    <w:p w14:paraId="7AE777BB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1CE9414A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3B7A6D34" w14:textId="77777777" w:rsidR="00977147" w:rsidRDefault="00977147" w:rsidP="00977147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DEL </w:t>
      </w:r>
      <w:r w:rsidR="0058683C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FEBBRAIO 2022 SONO RINVIATE AL</w:t>
      </w:r>
    </w:p>
    <w:p w14:paraId="62BC3C01" w14:textId="77777777" w:rsidR="00977147" w:rsidRDefault="0058683C" w:rsidP="00977147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 GENNAIO</w:t>
      </w:r>
      <w:r w:rsidR="00A359A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2023</w:t>
      </w:r>
    </w:p>
    <w:p w14:paraId="6A56E394" w14:textId="7C0B9DC9" w:rsidR="00DC3B22" w:rsidRPr="00595320" w:rsidRDefault="00E64989" w:rsidP="004D3F07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B461B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58683C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15 LUGLIO 2022</w:t>
      </w:r>
    </w:p>
    <w:p w14:paraId="22659037" w14:textId="77777777" w:rsidR="00595320" w:rsidRDefault="001F3842" w:rsidP="005953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Manda alla Cancelleria per le comunicazioni</w:t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F754E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sectPr w:rsidR="00595320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24199F"/>
    <w:multiLevelType w:val="hybridMultilevel"/>
    <w:tmpl w:val="208849EA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66F"/>
    <w:multiLevelType w:val="hybridMultilevel"/>
    <w:tmpl w:val="3648D06E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3DF329D"/>
    <w:multiLevelType w:val="hybridMultilevel"/>
    <w:tmpl w:val="291C8E1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1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1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3" w15:restartNumberingAfterBreak="0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4"/>
  </w:num>
  <w:num w:numId="5">
    <w:abstractNumId w:val="20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24"/>
  </w:num>
  <w:num w:numId="16">
    <w:abstractNumId w:val="1"/>
  </w:num>
  <w:num w:numId="17">
    <w:abstractNumId w:val="2"/>
  </w:num>
  <w:num w:numId="18">
    <w:abstractNumId w:val="21"/>
  </w:num>
  <w:num w:numId="19">
    <w:abstractNumId w:val="16"/>
  </w:num>
  <w:num w:numId="20">
    <w:abstractNumId w:val="15"/>
  </w:num>
  <w:num w:numId="21">
    <w:abstractNumId w:val="19"/>
  </w:num>
  <w:num w:numId="22">
    <w:abstractNumId w:val="23"/>
  </w:num>
  <w:num w:numId="23">
    <w:abstractNumId w:val="22"/>
  </w:num>
  <w:num w:numId="24">
    <w:abstractNumId w:val="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133"/>
    <w:rsid w:val="00026291"/>
    <w:rsid w:val="00026F09"/>
    <w:rsid w:val="0004264D"/>
    <w:rsid w:val="00055EC9"/>
    <w:rsid w:val="000770D5"/>
    <w:rsid w:val="00086594"/>
    <w:rsid w:val="000C200E"/>
    <w:rsid w:val="000C5C0D"/>
    <w:rsid w:val="000E1C47"/>
    <w:rsid w:val="000E26A1"/>
    <w:rsid w:val="000E7B4E"/>
    <w:rsid w:val="00102ED8"/>
    <w:rsid w:val="00137E6F"/>
    <w:rsid w:val="00141EB0"/>
    <w:rsid w:val="0014706E"/>
    <w:rsid w:val="00157C4A"/>
    <w:rsid w:val="00164450"/>
    <w:rsid w:val="001843C4"/>
    <w:rsid w:val="001865C3"/>
    <w:rsid w:val="001A0E05"/>
    <w:rsid w:val="001A5497"/>
    <w:rsid w:val="001A642E"/>
    <w:rsid w:val="001C3268"/>
    <w:rsid w:val="001C33A0"/>
    <w:rsid w:val="001D5E4B"/>
    <w:rsid w:val="001E1873"/>
    <w:rsid w:val="001E2778"/>
    <w:rsid w:val="001E7FA0"/>
    <w:rsid w:val="001F3842"/>
    <w:rsid w:val="00201799"/>
    <w:rsid w:val="00243F2F"/>
    <w:rsid w:val="00244607"/>
    <w:rsid w:val="00246A2B"/>
    <w:rsid w:val="002507B1"/>
    <w:rsid w:val="0027159E"/>
    <w:rsid w:val="002765A8"/>
    <w:rsid w:val="00282161"/>
    <w:rsid w:val="00297C31"/>
    <w:rsid w:val="002A170F"/>
    <w:rsid w:val="002A2725"/>
    <w:rsid w:val="002B4C22"/>
    <w:rsid w:val="002E30DD"/>
    <w:rsid w:val="002E3D22"/>
    <w:rsid w:val="002F61A9"/>
    <w:rsid w:val="003117E5"/>
    <w:rsid w:val="00323EE7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87DC7"/>
    <w:rsid w:val="003927BF"/>
    <w:rsid w:val="003A03FF"/>
    <w:rsid w:val="003A07AE"/>
    <w:rsid w:val="003B780A"/>
    <w:rsid w:val="003C504A"/>
    <w:rsid w:val="003D64D7"/>
    <w:rsid w:val="003E4B5E"/>
    <w:rsid w:val="00422265"/>
    <w:rsid w:val="00430EC8"/>
    <w:rsid w:val="00434EDB"/>
    <w:rsid w:val="0045429E"/>
    <w:rsid w:val="00456718"/>
    <w:rsid w:val="00466001"/>
    <w:rsid w:val="00474F2A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418A7"/>
    <w:rsid w:val="005529F7"/>
    <w:rsid w:val="00552CAF"/>
    <w:rsid w:val="0056401A"/>
    <w:rsid w:val="0058683C"/>
    <w:rsid w:val="00590912"/>
    <w:rsid w:val="005950EE"/>
    <w:rsid w:val="00595320"/>
    <w:rsid w:val="005A14DF"/>
    <w:rsid w:val="005B1AA7"/>
    <w:rsid w:val="005B7B08"/>
    <w:rsid w:val="005C2F5A"/>
    <w:rsid w:val="005C3ABF"/>
    <w:rsid w:val="005C3BEA"/>
    <w:rsid w:val="005E19B5"/>
    <w:rsid w:val="005E5327"/>
    <w:rsid w:val="005F6585"/>
    <w:rsid w:val="00626A8A"/>
    <w:rsid w:val="00637B29"/>
    <w:rsid w:val="00650BC5"/>
    <w:rsid w:val="00661567"/>
    <w:rsid w:val="0068781C"/>
    <w:rsid w:val="006878E8"/>
    <w:rsid w:val="006A27D5"/>
    <w:rsid w:val="006B1CFE"/>
    <w:rsid w:val="006B4F6D"/>
    <w:rsid w:val="006C1E2C"/>
    <w:rsid w:val="006D13CB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A39BF"/>
    <w:rsid w:val="007D2BCD"/>
    <w:rsid w:val="007E3CB6"/>
    <w:rsid w:val="00800D16"/>
    <w:rsid w:val="00805CC5"/>
    <w:rsid w:val="00811DE0"/>
    <w:rsid w:val="008176B3"/>
    <w:rsid w:val="0084514C"/>
    <w:rsid w:val="008504D6"/>
    <w:rsid w:val="008527F4"/>
    <w:rsid w:val="00861BF2"/>
    <w:rsid w:val="0086642D"/>
    <w:rsid w:val="00872806"/>
    <w:rsid w:val="00873F31"/>
    <w:rsid w:val="00881F6A"/>
    <w:rsid w:val="0088277A"/>
    <w:rsid w:val="00890A39"/>
    <w:rsid w:val="00896749"/>
    <w:rsid w:val="00897D5B"/>
    <w:rsid w:val="008A03BD"/>
    <w:rsid w:val="008B1487"/>
    <w:rsid w:val="008B678D"/>
    <w:rsid w:val="008E5244"/>
    <w:rsid w:val="00900B69"/>
    <w:rsid w:val="00904B6F"/>
    <w:rsid w:val="00905EC7"/>
    <w:rsid w:val="009175E6"/>
    <w:rsid w:val="00922F21"/>
    <w:rsid w:val="00933ED8"/>
    <w:rsid w:val="009520C9"/>
    <w:rsid w:val="0095253C"/>
    <w:rsid w:val="00961F52"/>
    <w:rsid w:val="00965D78"/>
    <w:rsid w:val="00967CB0"/>
    <w:rsid w:val="00977147"/>
    <w:rsid w:val="00981EAF"/>
    <w:rsid w:val="009866F6"/>
    <w:rsid w:val="0098792C"/>
    <w:rsid w:val="009A49C1"/>
    <w:rsid w:val="009B19E2"/>
    <w:rsid w:val="009C2287"/>
    <w:rsid w:val="009D0551"/>
    <w:rsid w:val="009E0360"/>
    <w:rsid w:val="009E7635"/>
    <w:rsid w:val="009F0BFF"/>
    <w:rsid w:val="009F1E19"/>
    <w:rsid w:val="009F5965"/>
    <w:rsid w:val="00A03672"/>
    <w:rsid w:val="00A03791"/>
    <w:rsid w:val="00A03A5F"/>
    <w:rsid w:val="00A23073"/>
    <w:rsid w:val="00A270E9"/>
    <w:rsid w:val="00A32679"/>
    <w:rsid w:val="00A33F42"/>
    <w:rsid w:val="00A359A6"/>
    <w:rsid w:val="00A641DB"/>
    <w:rsid w:val="00A71425"/>
    <w:rsid w:val="00A75D2A"/>
    <w:rsid w:val="00A85B3B"/>
    <w:rsid w:val="00A94962"/>
    <w:rsid w:val="00A96884"/>
    <w:rsid w:val="00A96971"/>
    <w:rsid w:val="00A97D8F"/>
    <w:rsid w:val="00AB4CC7"/>
    <w:rsid w:val="00AE578E"/>
    <w:rsid w:val="00AF65B0"/>
    <w:rsid w:val="00B04534"/>
    <w:rsid w:val="00B04AF3"/>
    <w:rsid w:val="00B177AF"/>
    <w:rsid w:val="00B25100"/>
    <w:rsid w:val="00B35C26"/>
    <w:rsid w:val="00B41EF1"/>
    <w:rsid w:val="00B4221A"/>
    <w:rsid w:val="00B461B0"/>
    <w:rsid w:val="00B64552"/>
    <w:rsid w:val="00B67462"/>
    <w:rsid w:val="00B70F69"/>
    <w:rsid w:val="00B72FCB"/>
    <w:rsid w:val="00B967EA"/>
    <w:rsid w:val="00BB11A3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5328D"/>
    <w:rsid w:val="00C63E8D"/>
    <w:rsid w:val="00C652D0"/>
    <w:rsid w:val="00C70716"/>
    <w:rsid w:val="00C72BD7"/>
    <w:rsid w:val="00C80A5D"/>
    <w:rsid w:val="00C840AC"/>
    <w:rsid w:val="00C868EE"/>
    <w:rsid w:val="00CB26CB"/>
    <w:rsid w:val="00CC3E56"/>
    <w:rsid w:val="00CC5CFF"/>
    <w:rsid w:val="00CF083E"/>
    <w:rsid w:val="00CF0AF9"/>
    <w:rsid w:val="00D251D2"/>
    <w:rsid w:val="00D364BB"/>
    <w:rsid w:val="00D51EBF"/>
    <w:rsid w:val="00D75D6D"/>
    <w:rsid w:val="00D9171E"/>
    <w:rsid w:val="00D9383C"/>
    <w:rsid w:val="00DB1044"/>
    <w:rsid w:val="00DB24C9"/>
    <w:rsid w:val="00DC3B22"/>
    <w:rsid w:val="00DC55D2"/>
    <w:rsid w:val="00DD2E7B"/>
    <w:rsid w:val="00DD775A"/>
    <w:rsid w:val="00DF54ED"/>
    <w:rsid w:val="00E022E6"/>
    <w:rsid w:val="00E04E03"/>
    <w:rsid w:val="00E17FC3"/>
    <w:rsid w:val="00E27F6F"/>
    <w:rsid w:val="00E4102A"/>
    <w:rsid w:val="00E4345F"/>
    <w:rsid w:val="00E44372"/>
    <w:rsid w:val="00E45A29"/>
    <w:rsid w:val="00E5015E"/>
    <w:rsid w:val="00E52E0C"/>
    <w:rsid w:val="00E52EE2"/>
    <w:rsid w:val="00E572A3"/>
    <w:rsid w:val="00E64989"/>
    <w:rsid w:val="00E652F7"/>
    <w:rsid w:val="00E71E7C"/>
    <w:rsid w:val="00E7642A"/>
    <w:rsid w:val="00E80E12"/>
    <w:rsid w:val="00E84DF6"/>
    <w:rsid w:val="00E85362"/>
    <w:rsid w:val="00E9249A"/>
    <w:rsid w:val="00E933B6"/>
    <w:rsid w:val="00EA61BD"/>
    <w:rsid w:val="00EA7A2F"/>
    <w:rsid w:val="00EB1D8B"/>
    <w:rsid w:val="00ED189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76EDC"/>
    <w:rsid w:val="00FA7C2E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BC08"/>
  <w15:docId w15:val="{3E87B05D-7024-43D0-A331-D1874DE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0002E6-CD88-40BD-A2D9-AF7629FE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2022-02-16T18:00:00Z</cp:lastPrinted>
  <dcterms:created xsi:type="dcterms:W3CDTF">2022-02-17T08:47:00Z</dcterms:created>
  <dcterms:modified xsi:type="dcterms:W3CDTF">2022-02-17T08:47:00Z</dcterms:modified>
</cp:coreProperties>
</file>